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176878">
        <w:rPr>
          <w:rFonts w:ascii="Times New Roman" w:hAnsi="Times New Roman" w:cs="Times New Roman"/>
          <w:sz w:val="28"/>
          <w:szCs w:val="28"/>
        </w:rPr>
        <w:t>Муниципальное   дошкольное  образовательное  учреждение</w:t>
      </w: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детский  сад  № 8 « Звёздочка»</w:t>
      </w: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78" w:rsidRPr="00176878" w:rsidRDefault="00176878" w:rsidP="00176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76878" w:rsidRPr="00176878" w:rsidRDefault="00176878" w:rsidP="001768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6878">
        <w:rPr>
          <w:rFonts w:ascii="Times New Roman" w:hAnsi="Times New Roman" w:cs="Times New Roman"/>
          <w:sz w:val="36"/>
          <w:szCs w:val="36"/>
        </w:rPr>
        <w:t>Консультация для воспитателей</w:t>
      </w:r>
    </w:p>
    <w:p w:rsidR="00176878" w:rsidRPr="00176878" w:rsidRDefault="00176878" w:rsidP="00176878">
      <w:pPr>
        <w:spacing w:line="240" w:lineRule="auto"/>
      </w:pPr>
      <w:r w:rsidRPr="00176878">
        <w:tab/>
      </w:r>
    </w:p>
    <w:p w:rsidR="00176878" w:rsidRPr="00176878" w:rsidRDefault="00176878" w:rsidP="00176878">
      <w:pPr>
        <w:keepNext/>
        <w:jc w:val="center"/>
        <w:outlineLvl w:val="0"/>
        <w:rPr>
          <w:rFonts w:ascii="Times New Roman" w:eastAsia="Times New Roman" w:hAnsi="Times New Roman" w:cs="Times New Roman"/>
          <w:i/>
          <w:sz w:val="72"/>
          <w:szCs w:val="24"/>
          <w:lang w:eastAsia="ru-RU"/>
        </w:rPr>
      </w:pPr>
      <w:r w:rsidRPr="00176878">
        <w:rPr>
          <w:rFonts w:ascii="Times New Roman" w:eastAsia="Times New Roman" w:hAnsi="Times New Roman" w:cs="Times New Roman"/>
          <w:i/>
          <w:sz w:val="72"/>
          <w:szCs w:val="24"/>
          <w:lang w:eastAsia="ru-RU"/>
        </w:rPr>
        <w:t xml:space="preserve">«Развитие речи детей раннего возраста, через ознакомление с </w:t>
      </w:r>
      <w:proofErr w:type="spellStart"/>
      <w:r w:rsidRPr="00176878">
        <w:rPr>
          <w:rFonts w:ascii="Times New Roman" w:eastAsia="Times New Roman" w:hAnsi="Times New Roman" w:cs="Times New Roman"/>
          <w:i/>
          <w:sz w:val="72"/>
          <w:szCs w:val="24"/>
          <w:lang w:eastAsia="ru-RU"/>
        </w:rPr>
        <w:t>потешками</w:t>
      </w:r>
      <w:proofErr w:type="spellEnd"/>
      <w:r w:rsidRPr="00176878">
        <w:rPr>
          <w:rFonts w:ascii="Times New Roman" w:eastAsia="Times New Roman" w:hAnsi="Times New Roman" w:cs="Times New Roman"/>
          <w:i/>
          <w:sz w:val="72"/>
          <w:szCs w:val="24"/>
          <w:lang w:eastAsia="ru-RU"/>
        </w:rPr>
        <w:t>»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Default="00176878" w:rsidP="001768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6878" w:rsidRPr="00176878" w:rsidRDefault="00176878" w:rsidP="001768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6878" w:rsidRPr="00176878" w:rsidRDefault="00B13B6F" w:rsidP="001768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88900</wp:posOffset>
            </wp:positionV>
            <wp:extent cx="3344033" cy="3181350"/>
            <wp:effectExtent l="19050" t="0" r="876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c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033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878" w:rsidRPr="00176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подготовила воспитатель: Пархомова Н.А.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Pr="00176878" w:rsidRDefault="0037037B" w:rsidP="0037037B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Pr="00176878" w:rsidRDefault="00176878" w:rsidP="0017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Pr="00176878" w:rsidRDefault="00176878" w:rsidP="0017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78" w:rsidRDefault="00176878" w:rsidP="0017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176878" w:rsidRPr="00176878" w:rsidRDefault="00176878" w:rsidP="0017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2017г.</w:t>
      </w:r>
    </w:p>
    <w:bookmarkEnd w:id="0"/>
    <w:bookmarkEnd w:id="1"/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младшей группе очень серьезное внимание уделяется ознакомлению детей с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6878" w:rsidRPr="00176878" w:rsidRDefault="00176878" w:rsidP="00176878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каждой новой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малышам радость. Они с удовольствием вслушиваются в звучание народной речи, улавливают стихотворный ритм, богатство оттенков слов: травка-муравка, травушка-муравушка, птичка-синичка и т. п. Уже само чтение создает благоприятные условия для эмоционального контакта с детьми. Они затихают, улыбаются, просят читать еще. Это чрезвычайно важный момент зарождения у ребенка интереса и любви к художественному слову.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78" w:rsidRPr="00176878" w:rsidRDefault="00176878" w:rsidP="00176878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богатством форм и размеров. Одни совсем небольшие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(«Наша Маша </w:t>
      </w:r>
      <w:proofErr w:type="spellStart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маленька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...»,«</w:t>
      </w:r>
      <w:proofErr w:type="spellStart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Чики-чики-чикалоч-ки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...»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другие достаточно велики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(«Ай, </w:t>
      </w:r>
      <w:proofErr w:type="spellStart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качи-качи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...», «Заинька, походи...»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Содержание одних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нуждается в пояснениях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(«Водичка,водичка...»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для правильного восприятия других требуются показ соответствующих предметов, действий, разъяснения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(«Вот и люди спят...»,«Наши уточки с утра...»,«Заинька, походи...»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Ознакомление с </w:t>
      </w:r>
      <w:proofErr w:type="gram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предварительной работы. Так, за 1—2 дня до занятия по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«Ай,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 дети под руководством воспитателя разглядывают и сравнивают калачи и баранки (натуральные), рассматривают картинку, на которой изображена печь. Перед чтением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«Наши уточки с утра...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педагог организует подвижную игру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 будите индюка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Малыши тихонько, на цыпочках, ходят возле спящего индюка (его роль играет ребенок). Затем индюк просыпается, сердится на детей: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«Бал-бал-бал»,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 разбегаются по комнате (по участку).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78" w:rsidRPr="00176878" w:rsidRDefault="00176878" w:rsidP="00176878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Некоторая предварительная подготовка необходима и непосредственно на занятии. Она может осуществляться в разных формах. Приведем несколько примеров.</w:t>
      </w:r>
    </w:p>
    <w:p w:rsidR="00176878" w:rsidRPr="00176878" w:rsidRDefault="00176878" w:rsidP="00176878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показывают иллюстрацию (предмет, игрушку), например кота. </w:t>
      </w:r>
      <w:proofErr w:type="gram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рассматривают игрушку (предмет), высказывают свои впечатления (отмечают, какие у котика усы, глаза, зубки, и т.д.).</w:t>
      </w:r>
      <w:proofErr w:type="gram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педагог читает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у нашего кота...».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используя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демонстрирует картинки (предметные, сюжетные). Например, к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люди спят...»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изображения спящих детей и зверей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(«лисы спят на горочках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зайки спят на травушке, </w:t>
      </w:r>
      <w:proofErr w:type="gramStart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утки</w:t>
      </w:r>
      <w:proofErr w:type="gram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муравушке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детки все по люлечкам...»).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педагога малыши показывают на картинках лис, зайчиков, деточек. Запоминают, </w:t>
      </w:r>
      <w:proofErr w:type="gram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спит, после чего с удовольствием слушают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чтением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дидактическая игра, связанная с нею по содержанию. Например, прежде чем познакомить малышей с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«Травка-муравка со сна поднялась...»,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организует игру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«Кто чтоест?».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рассматривают зерно,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корочку хлеба и 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определяют, кому они приготовлены — синичке, зайчику, мышке (игрушки, картинки).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78" w:rsidRPr="00176878" w:rsidRDefault="00176878" w:rsidP="0017687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воспитатель сопровождает чтение показом действий, описанных в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(«Водичка, водичка...»; «Ладушки...»; «Заинька, походи...»; «</w:t>
      </w:r>
      <w:proofErr w:type="spellStart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Чики-чики-чикалочки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...»).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78" w:rsidRPr="00176878" w:rsidRDefault="00176878" w:rsidP="001768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после первого чтения педагог повторяет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3—4 раза. При этом возможны следующие варианты:</w:t>
      </w:r>
    </w:p>
    <w:p w:rsidR="00176878" w:rsidRPr="00176878" w:rsidRDefault="00176878" w:rsidP="00176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использует те же приемы и тот же наглядный материал, что и при первом чтении;</w:t>
      </w:r>
    </w:p>
    <w:p w:rsidR="00176878" w:rsidRPr="00176878" w:rsidRDefault="00176878" w:rsidP="00176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читает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прибегая к наглядности;</w:t>
      </w:r>
    </w:p>
    <w:p w:rsidR="00176878" w:rsidRPr="00176878" w:rsidRDefault="00176878" w:rsidP="00176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использует новый наглядный материал или несколько видоизменяет прежний, варьирует игровые ситуации. Например, к детям «приходит» еще один игрушечный кот с просьбой и про него прочесть стихотворение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у нашего кота..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Или же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Заинька, походи...»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 первый раз читает, манипулируя зайцем-игрушкой. А затем дети водят хоровод. В центре хоровода — ребенок в шапочке зайчика. Воспитатель читает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заинька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«ходит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топает ножкой»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пр.;</w:t>
      </w:r>
    </w:p>
    <w:p w:rsidR="00176878" w:rsidRPr="00176878" w:rsidRDefault="00176878" w:rsidP="00176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педагога дети показывают то, о чем говорится в тексте (как бабка пекла </w:t>
      </w:r>
      <w:proofErr w:type="gram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поливала их маслом —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«Ладушки...»;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вперевалочку ходят уточки, как вытягивают шеи гуси — «Наши уточки с утра...» и пр.). Этот прием способствует развитию у детей фантазии, творческого начала;</w:t>
      </w:r>
    </w:p>
    <w:p w:rsidR="00176878" w:rsidRPr="00176878" w:rsidRDefault="00176878" w:rsidP="00176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адресует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определенному ребенку, т. е. там, где это возможно по тексту, называется имя ребенка, присутствующего на занятии: 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«Умой Коле (Оле, Ане) личико»;</w:t>
      </w: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Самому ли съесть или Бореньке (Сашеньке</w:t>
      </w:r>
      <w:proofErr w:type="gramStart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spellStart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несть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»; «Наша Маша (Аня, Таня) </w:t>
      </w:r>
      <w:proofErr w:type="spellStart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маленька</w:t>
      </w:r>
      <w:proofErr w:type="spellEnd"/>
      <w:r w:rsidRPr="0017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 «Кате два, Коле два».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6878" w:rsidRPr="00176878" w:rsidRDefault="00176878" w:rsidP="00176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занятии, посвященном знакомству детей с новой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поощряет попытки детей договаривать (подговаривать) отдельные слова и фразы, интонационно указывая малышам, где именно требуется их помощь.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занятиях, отведенных повторению знакомой детям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прием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договаривания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стихотворных слов и фраз занимает ведущее место. Дети старше двух с половиной лет могут читать некоторые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(при активной помощи педагога).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78" w:rsidRPr="00176878" w:rsidRDefault="00176878" w:rsidP="00176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радуют ребенка «подарки»: если педагог, читая текст, называет его имя. Этот прием может использоваться в сочетании с наглядностью. Например, Маша (кукла) дает свою алую шубку кому-либо из девочек, и воспитатель вместе с детьми читают: «Наша Настя (Оля)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маленька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т. п. При повторении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 используются драматизации.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78" w:rsidRPr="00176878" w:rsidRDefault="00176878" w:rsidP="00176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показали, что в первой младшей группе на одном занятии можно повторять сразу 2 и 3 </w:t>
      </w:r>
      <w:proofErr w:type="spellStart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687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разнообразит занятие и радует малышей. Закончив повторение, воспитатель предлагает старшим детям назвать стихотворение, которое им нравится больше других. И тотчас же читает его (целиком, отрывок). Эти задания в какой-то мере выявляют и формируют избирательное отношение ребенка к художественному слову.</w:t>
      </w:r>
    </w:p>
    <w:p w:rsidR="0064084A" w:rsidRDefault="0064084A"/>
    <w:sectPr w:rsidR="0064084A" w:rsidSect="0038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4E4"/>
    <w:multiLevelType w:val="hybridMultilevel"/>
    <w:tmpl w:val="13EC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78"/>
    <w:rsid w:val="00176878"/>
    <w:rsid w:val="0037037B"/>
    <w:rsid w:val="00383263"/>
    <w:rsid w:val="0064084A"/>
    <w:rsid w:val="00B1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</cp:lastModifiedBy>
  <cp:revision>3</cp:revision>
  <cp:lastPrinted>2017-10-23T08:38:00Z</cp:lastPrinted>
  <dcterms:created xsi:type="dcterms:W3CDTF">2017-10-23T07:46:00Z</dcterms:created>
  <dcterms:modified xsi:type="dcterms:W3CDTF">2017-10-23T08:40:00Z</dcterms:modified>
</cp:coreProperties>
</file>