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A9" w:rsidRDefault="00A313A9">
      <w:bookmarkStart w:id="0" w:name="_GoBack"/>
      <w:bookmarkEnd w:id="0"/>
    </w:p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680"/>
        <w:gridCol w:w="900"/>
        <w:gridCol w:w="4860"/>
        <w:gridCol w:w="900"/>
        <w:gridCol w:w="4680"/>
      </w:tblGrid>
      <w:tr w:rsidR="009E1054" w:rsidTr="00B10B6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A313A9" w:rsidRPr="00F75A4A" w:rsidRDefault="0027085C" w:rsidP="002708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75A4A">
              <w:rPr>
                <w:b/>
                <w:color w:val="FF0000"/>
                <w:sz w:val="32"/>
                <w:szCs w:val="32"/>
              </w:rPr>
              <w:t>Полезная</w:t>
            </w:r>
          </w:p>
          <w:p w:rsidR="00692987" w:rsidRPr="00F75A4A" w:rsidRDefault="00A402AA" w:rsidP="002708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75A4A">
              <w:rPr>
                <w:b/>
                <w:color w:val="FF0000"/>
                <w:sz w:val="32"/>
                <w:szCs w:val="32"/>
              </w:rPr>
              <w:t>информация для родителей</w:t>
            </w:r>
          </w:p>
          <w:p w:rsidR="00B417E4" w:rsidRDefault="00AF5E46" w:rsidP="003B0222">
            <w:pPr>
              <w:rPr>
                <w:rStyle w:val="a4"/>
                <w:rFonts w:ascii="Book Antiqua" w:hAnsi="Book Antiqua"/>
                <w:color w:val="0000CD"/>
              </w:rPr>
            </w:pPr>
            <w:r w:rsidRPr="00A313A9">
              <w:rPr>
                <w:b/>
                <w:noProof/>
                <w:color w:val="FF0000"/>
                <w:sz w:val="44"/>
                <w:szCs w:val="44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-624205</wp:posOffset>
                  </wp:positionV>
                  <wp:extent cx="688340" cy="781685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0923" y="21056"/>
                      <wp:lineTo x="20923" y="0"/>
                      <wp:lineTo x="0" y="0"/>
                    </wp:wrapPolygon>
                  </wp:wrapTight>
                  <wp:docPr id="37" name="Рисунок 3" descr="E:\ЮИД\рисунки пдд\NT9JDCA5XHFCDCAZCNNDFCAR0I9ZYCALC9VXRCA7YKCDICAYBN4LHCATV2VXUCAUP9W8LCADVC064CAX2BJGVCAGZ4QGLCATAJQQPCA0D1WQECABD9UBOCA78CET8CA7WB500CANRWILLCAR6K6J9CAFAC00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ЮИД\рисунки пдд\NT9JDCA5XHFCDCAZCNNDFCAR0I9ZYCALC9VXRCA7YKCDICAYBN4LHCATV2VXUCAUP9W8LCADVC064CAX2BJGVCAGZ4QGLCATAJQQPCA0D1WQECABD9UBOCA78CET8CA7WB500CANRWILLCAR6K6J9CAFAC00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4F4" w:rsidRPr="00EA2D3A" w:rsidRDefault="00D854F4" w:rsidP="00D854F4">
            <w:pPr>
              <w:shd w:val="clear" w:color="auto" w:fill="FFFFFF"/>
              <w:spacing w:before="22" w:line="360" w:lineRule="auto"/>
              <w:ind w:left="349" w:right="82"/>
              <w:jc w:val="center"/>
              <w:rPr>
                <w:rFonts w:ascii="Garamond" w:hAnsi="Garamond"/>
                <w:color w:val="0000FF"/>
                <w:sz w:val="36"/>
                <w:szCs w:val="36"/>
              </w:rPr>
            </w:pPr>
            <w:r w:rsidRPr="00EA2D3A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</w:rPr>
              <w:t>Дорогие  родит</w:t>
            </w:r>
            <w:r w:rsidRPr="00EA2D3A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</w:rPr>
              <w:t>е</w:t>
            </w:r>
            <w:r w:rsidRPr="00EA2D3A">
              <w:rPr>
                <w:rFonts w:ascii="Garamond" w:hAnsi="Garamond"/>
                <w:b/>
                <w:bCs/>
                <w:color w:val="0000FF"/>
                <w:spacing w:val="-11"/>
                <w:sz w:val="36"/>
                <w:szCs w:val="36"/>
              </w:rPr>
              <w:t>ли!</w:t>
            </w:r>
          </w:p>
          <w:p w:rsidR="00D854F4" w:rsidRPr="000A4347" w:rsidRDefault="00D854F4" w:rsidP="000A4347">
            <w:pPr>
              <w:jc w:val="center"/>
              <w:rPr>
                <w:sz w:val="28"/>
                <w:szCs w:val="28"/>
              </w:rPr>
            </w:pPr>
            <w:r w:rsidRPr="000A4347">
              <w:rPr>
                <w:sz w:val="28"/>
                <w:szCs w:val="28"/>
              </w:rPr>
              <w:t>Не ваши ли дети топают по проезжей части дороги на красный сигнал светофора? Какую оценку вы поставите себе за безопас</w:t>
            </w:r>
            <w:r w:rsidRPr="000A4347">
              <w:rPr>
                <w:sz w:val="28"/>
                <w:szCs w:val="28"/>
              </w:rPr>
              <w:softHyphen/>
              <w:t>ность на дороге ваших детей? Задача каждого родителя - изучать азбуку движения пешехода на дороге со своим ребенком.</w:t>
            </w:r>
          </w:p>
          <w:p w:rsidR="000A4347" w:rsidRPr="000A4347" w:rsidRDefault="000A4347" w:rsidP="00A313A9">
            <w:pPr>
              <w:rPr>
                <w:sz w:val="28"/>
                <w:szCs w:val="28"/>
              </w:rPr>
            </w:pPr>
          </w:p>
          <w:p w:rsidR="00D854F4" w:rsidRPr="000A4347" w:rsidRDefault="00D854F4" w:rsidP="000A4347">
            <w:pPr>
              <w:jc w:val="center"/>
              <w:rPr>
                <w:sz w:val="28"/>
                <w:szCs w:val="28"/>
              </w:rPr>
            </w:pPr>
          </w:p>
          <w:p w:rsidR="00D854F4" w:rsidRPr="000A4347" w:rsidRDefault="00D854F4" w:rsidP="000A4347">
            <w:pPr>
              <w:jc w:val="center"/>
              <w:rPr>
                <w:sz w:val="28"/>
                <w:szCs w:val="28"/>
              </w:rPr>
            </w:pPr>
            <w:r w:rsidRPr="000A4347">
              <w:rPr>
                <w:sz w:val="28"/>
                <w:szCs w:val="28"/>
              </w:rPr>
              <w:t>Дорога не терпит шалости - наказывает без жалости!</w:t>
            </w:r>
          </w:p>
          <w:p w:rsidR="009F1B8A" w:rsidRDefault="009F1B8A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AF5E46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118745</wp:posOffset>
                  </wp:positionV>
                  <wp:extent cx="1544955" cy="1290955"/>
                  <wp:effectExtent l="0" t="0" r="0" b="0"/>
                  <wp:wrapNone/>
                  <wp:docPr id="51" name="Рисунок 51" descr="MCj04284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j04284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F87A3C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A313A9" w:rsidRDefault="00A313A9" w:rsidP="00F87A3C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B10B6A" w:rsidRDefault="00B10B6A" w:rsidP="00F87A3C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9C6433" w:rsidRDefault="009C6433" w:rsidP="00F87A3C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9C6433" w:rsidRDefault="009C6433" w:rsidP="00F87A3C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D43B6D" w:rsidRPr="00F87A3C" w:rsidRDefault="00D43B6D" w:rsidP="00D43B6D">
            <w:pPr>
              <w:shd w:val="clear" w:color="auto" w:fill="FFFFFF"/>
              <w:spacing w:line="360" w:lineRule="auto"/>
              <w:ind w:firstLine="567"/>
              <w:jc w:val="center"/>
              <w:rPr>
                <w:rFonts w:ascii="Garamond" w:hAnsi="Garamond"/>
                <w:color w:val="FF0000"/>
                <w:sz w:val="32"/>
                <w:szCs w:val="32"/>
              </w:rPr>
            </w:pPr>
            <w:r w:rsidRPr="00F87A3C">
              <w:rPr>
                <w:rFonts w:ascii="Garamond" w:hAnsi="Garamond"/>
                <w:b/>
                <w:bCs/>
                <w:color w:val="FF0000"/>
                <w:sz w:val="32"/>
                <w:szCs w:val="32"/>
              </w:rPr>
              <w:lastRenderedPageBreak/>
              <w:t>Уважаемые родители!</w:t>
            </w:r>
          </w:p>
          <w:p w:rsidR="00D43B6D" w:rsidRPr="009C6433" w:rsidRDefault="00D43B6D" w:rsidP="00B10B6A">
            <w:pPr>
              <w:shd w:val="clear" w:color="auto" w:fill="FFFFFF"/>
              <w:ind w:firstLine="567"/>
              <w:jc w:val="center"/>
              <w:rPr>
                <w:i/>
                <w:color w:val="FF0000"/>
                <w:sz w:val="28"/>
                <w:szCs w:val="28"/>
              </w:rPr>
            </w:pPr>
            <w:r w:rsidRPr="009C6433">
              <w:rPr>
                <w:i/>
                <w:color w:val="FF0000"/>
                <w:sz w:val="28"/>
                <w:szCs w:val="28"/>
              </w:rPr>
              <w:t>Мы убеждены, что вы подде</w:t>
            </w:r>
            <w:r w:rsidRPr="009C6433">
              <w:rPr>
                <w:i/>
                <w:color w:val="FF0000"/>
                <w:sz w:val="28"/>
                <w:szCs w:val="28"/>
              </w:rPr>
              <w:t>р</w:t>
            </w:r>
            <w:r w:rsidRPr="009C6433">
              <w:rPr>
                <w:i/>
                <w:color w:val="FF0000"/>
                <w:sz w:val="28"/>
                <w:szCs w:val="28"/>
              </w:rPr>
              <w:t>жите нас в стремлении уберечь детей от опасностей, которые подстерег</w:t>
            </w:r>
            <w:r w:rsidRPr="009C6433">
              <w:rPr>
                <w:i/>
                <w:color w:val="FF0000"/>
                <w:sz w:val="28"/>
                <w:szCs w:val="28"/>
              </w:rPr>
              <w:t>а</w:t>
            </w:r>
            <w:r w:rsidRPr="009C6433">
              <w:rPr>
                <w:i/>
                <w:color w:val="FF0000"/>
                <w:sz w:val="28"/>
                <w:szCs w:val="28"/>
              </w:rPr>
              <w:t>ют их на дороге. Верим, что вы и дальше будете уделять большое вн</w:t>
            </w:r>
            <w:r w:rsidRPr="009C6433">
              <w:rPr>
                <w:i/>
                <w:color w:val="FF0000"/>
                <w:sz w:val="28"/>
                <w:szCs w:val="28"/>
              </w:rPr>
              <w:t>и</w:t>
            </w:r>
            <w:r w:rsidRPr="009C6433">
              <w:rPr>
                <w:i/>
                <w:color w:val="FF0000"/>
                <w:sz w:val="28"/>
                <w:szCs w:val="28"/>
              </w:rPr>
              <w:t>мание привитию свое</w:t>
            </w:r>
            <w:r w:rsidRPr="009C6433">
              <w:rPr>
                <w:i/>
                <w:color w:val="FF0000"/>
                <w:sz w:val="28"/>
                <w:szCs w:val="28"/>
              </w:rPr>
              <w:softHyphen/>
              <w:t>му ребенку навыков дорожной безопа</w:t>
            </w:r>
            <w:r w:rsidRPr="009C6433">
              <w:rPr>
                <w:i/>
                <w:color w:val="FF0000"/>
                <w:sz w:val="28"/>
                <w:szCs w:val="28"/>
              </w:rPr>
              <w:t>с</w:t>
            </w:r>
            <w:r w:rsidRPr="009C6433">
              <w:rPr>
                <w:i/>
                <w:color w:val="FF0000"/>
                <w:sz w:val="28"/>
                <w:szCs w:val="28"/>
              </w:rPr>
              <w:t>ности.</w:t>
            </w:r>
          </w:p>
          <w:p w:rsidR="00D43B6D" w:rsidRPr="00F75A4A" w:rsidRDefault="00D43B6D" w:rsidP="00B10B6A">
            <w:pPr>
              <w:shd w:val="clear" w:color="auto" w:fill="FFFFFF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F75A4A">
              <w:rPr>
                <w:color w:val="000000"/>
                <w:sz w:val="28"/>
                <w:szCs w:val="28"/>
              </w:rPr>
              <w:t>Мы заинтересованы в сохран</w:t>
            </w:r>
            <w:r w:rsidRPr="00F75A4A">
              <w:rPr>
                <w:color w:val="000000"/>
                <w:sz w:val="28"/>
                <w:szCs w:val="28"/>
              </w:rPr>
              <w:t>е</w:t>
            </w:r>
            <w:r w:rsidRPr="00F75A4A">
              <w:rPr>
                <w:color w:val="000000"/>
                <w:sz w:val="28"/>
                <w:szCs w:val="28"/>
              </w:rPr>
              <w:t>нии жизни и здоровья всех чле</w:t>
            </w:r>
            <w:r w:rsidRPr="00F75A4A">
              <w:rPr>
                <w:color w:val="000000"/>
                <w:sz w:val="28"/>
                <w:szCs w:val="28"/>
              </w:rPr>
              <w:softHyphen/>
              <w:t>нов вашей семьи, но безопасность дорожного движения во многом зав</w:t>
            </w:r>
            <w:r w:rsidRPr="00F75A4A">
              <w:rPr>
                <w:color w:val="000000"/>
                <w:sz w:val="28"/>
                <w:szCs w:val="28"/>
              </w:rPr>
              <w:t>и</w:t>
            </w:r>
            <w:r w:rsidRPr="00F75A4A">
              <w:rPr>
                <w:color w:val="000000"/>
                <w:sz w:val="28"/>
                <w:szCs w:val="28"/>
              </w:rPr>
              <w:t>сит от вас самих!</w:t>
            </w:r>
          </w:p>
          <w:p w:rsidR="00D43B6D" w:rsidRPr="00F75A4A" w:rsidRDefault="00D43B6D" w:rsidP="00B10B6A">
            <w:pPr>
              <w:shd w:val="clear" w:color="auto" w:fill="FFFFFF"/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F75A4A">
              <w:rPr>
                <w:bCs/>
                <w:color w:val="000000"/>
                <w:sz w:val="28"/>
                <w:szCs w:val="28"/>
              </w:rPr>
              <w:t>Вместе научим ребенка безопа</w:t>
            </w:r>
            <w:r w:rsidRPr="00F75A4A">
              <w:rPr>
                <w:bCs/>
                <w:color w:val="000000"/>
                <w:sz w:val="28"/>
                <w:szCs w:val="28"/>
              </w:rPr>
              <w:t>с</w:t>
            </w:r>
            <w:r w:rsidRPr="00F75A4A">
              <w:rPr>
                <w:bCs/>
                <w:color w:val="000000"/>
                <w:sz w:val="28"/>
                <w:szCs w:val="28"/>
              </w:rPr>
              <w:t>но жить в этом мире!</w:t>
            </w:r>
          </w:p>
          <w:p w:rsidR="00D43B6D" w:rsidRDefault="00D43B6D" w:rsidP="00D43B6D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  <w:p w:rsidR="00D43B6D" w:rsidRPr="00C85569" w:rsidRDefault="00AF5E46" w:rsidP="00D43B6D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29845</wp:posOffset>
                  </wp:positionV>
                  <wp:extent cx="1826895" cy="1369695"/>
                  <wp:effectExtent l="0" t="0" r="0" b="0"/>
                  <wp:wrapNone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B6D" w:rsidRDefault="00D43B6D" w:rsidP="00D43B6D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  <w:p w:rsidR="00D43B6D" w:rsidRDefault="00D43B6D" w:rsidP="00D43B6D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D854F4" w:rsidRDefault="00D854F4" w:rsidP="00800FFE">
            <w:pPr>
              <w:jc w:val="center"/>
              <w:rPr>
                <w:rStyle w:val="a4"/>
                <w:rFonts w:ascii="Book Antiqua" w:hAnsi="Book Antiqua"/>
                <w:color w:val="0000CD"/>
              </w:rPr>
            </w:pPr>
          </w:p>
          <w:p w:rsidR="002A34DB" w:rsidRPr="003872F6" w:rsidRDefault="002A34DB" w:rsidP="00BE1A20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B10B6A" w:rsidRDefault="00D749C6" w:rsidP="0027085C">
            <w:pPr>
              <w:shd w:val="clear" w:color="auto" w:fill="FFFFFF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B10B6A">
              <w:rPr>
                <w:b/>
                <w:bCs/>
                <w:color w:val="0000FF"/>
                <w:sz w:val="32"/>
                <w:szCs w:val="32"/>
              </w:rPr>
              <w:t>Безопасные шаги</w:t>
            </w:r>
            <w:r w:rsidR="00B10B6A">
              <w:rPr>
                <w:b/>
                <w:bCs/>
                <w:color w:val="0000FF"/>
                <w:sz w:val="32"/>
                <w:szCs w:val="32"/>
              </w:rPr>
              <w:t xml:space="preserve">  </w:t>
            </w:r>
            <w:r w:rsidRPr="00B10B6A">
              <w:rPr>
                <w:b/>
                <w:bCs/>
                <w:color w:val="0000FF"/>
                <w:sz w:val="32"/>
                <w:szCs w:val="32"/>
              </w:rPr>
              <w:t>на пути</w:t>
            </w:r>
          </w:p>
          <w:p w:rsidR="00D749C6" w:rsidRPr="00B10B6A" w:rsidRDefault="00D749C6" w:rsidP="0027085C">
            <w:pPr>
              <w:shd w:val="clear" w:color="auto" w:fill="FFFFFF"/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B10B6A">
              <w:rPr>
                <w:b/>
                <w:bCs/>
                <w:color w:val="0000FF"/>
                <w:sz w:val="32"/>
                <w:szCs w:val="32"/>
              </w:rPr>
              <w:t>к безопасности</w:t>
            </w:r>
            <w:r w:rsidR="00B10B6A">
              <w:rPr>
                <w:b/>
                <w:bCs/>
                <w:color w:val="0000FF"/>
                <w:sz w:val="32"/>
                <w:szCs w:val="32"/>
              </w:rPr>
              <w:t xml:space="preserve">  </w:t>
            </w:r>
            <w:r w:rsidRPr="00B10B6A">
              <w:rPr>
                <w:b/>
                <w:bCs/>
                <w:color w:val="0000FF"/>
                <w:sz w:val="32"/>
                <w:szCs w:val="32"/>
              </w:rPr>
              <w:t>на дороге</w:t>
            </w:r>
            <w:r w:rsidR="00B10B6A">
              <w:rPr>
                <w:b/>
                <w:bCs/>
                <w:color w:val="0000FF"/>
                <w:sz w:val="32"/>
                <w:szCs w:val="32"/>
              </w:rPr>
              <w:t>.</w:t>
            </w:r>
          </w:p>
          <w:p w:rsidR="00D749C6" w:rsidRPr="00F76E9D" w:rsidRDefault="00D749C6" w:rsidP="000504A9">
            <w:pPr>
              <w:jc w:val="center"/>
            </w:pPr>
          </w:p>
          <w:p w:rsidR="00D749C6" w:rsidRPr="000504A9" w:rsidRDefault="00D749C6" w:rsidP="000504A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504A9">
              <w:rPr>
                <w:b/>
                <w:i/>
                <w:color w:val="FF0000"/>
                <w:sz w:val="28"/>
                <w:szCs w:val="28"/>
              </w:rPr>
              <w:t>Что должны знать родители о своем ребенке?</w:t>
            </w:r>
          </w:p>
          <w:p w:rsidR="00D749C6" w:rsidRPr="00F76E9D" w:rsidRDefault="00D749C6" w:rsidP="000504A9">
            <w:pPr>
              <w:jc w:val="center"/>
            </w:pPr>
          </w:p>
          <w:p w:rsidR="00D749C6" w:rsidRPr="00F76E9D" w:rsidRDefault="00D749C6" w:rsidP="00F75A4A">
            <w:pPr>
              <w:jc w:val="center"/>
            </w:pPr>
            <w:r w:rsidRPr="00F76E9D">
              <w:t>В 3-4 года ребенок может отличить движущуюся машину от стоя</w:t>
            </w:r>
            <w:r w:rsidRPr="00F76E9D">
              <w:softHyphen/>
              <w:t>щей, но он уверен, что машина останавливается  мгновенно.</w:t>
            </w:r>
          </w:p>
          <w:p w:rsidR="00D749C6" w:rsidRPr="00F76E9D" w:rsidRDefault="00D749C6" w:rsidP="00F75A4A">
            <w:pPr>
              <w:jc w:val="center"/>
            </w:pPr>
            <w:r w:rsidRPr="00F76E9D">
              <w:t>В 6 лет - боковым зрением он видит примерно 2/3 того, что видят взрослые; не умеет определить, что движется быстрее: вело</w:t>
            </w:r>
            <w:r w:rsidRPr="00F76E9D">
              <w:softHyphen/>
              <w:t>сипед или спортивная машина; не умеет правильно распределять внимание и отделять существенное от  незначительного.</w:t>
            </w:r>
          </w:p>
          <w:p w:rsidR="00D749C6" w:rsidRPr="00F76E9D" w:rsidRDefault="00D749C6" w:rsidP="00F75A4A">
            <w:pPr>
              <w:jc w:val="center"/>
            </w:pPr>
            <w:r w:rsidRPr="00F76E9D">
              <w:t>В 7 лет - более уверенно отличает правую сторону дороги от  левой.</w:t>
            </w:r>
          </w:p>
          <w:p w:rsidR="00D854F4" w:rsidRPr="00F76E9D" w:rsidRDefault="00D749C6" w:rsidP="00F75A4A">
            <w:pPr>
              <w:jc w:val="center"/>
            </w:pPr>
            <w:r w:rsidRPr="00F76E9D">
              <w:t>В 8 лет - может мгновенно отреагировать на оклик и т. п.; име</w:t>
            </w:r>
            <w:r w:rsidRPr="00F76E9D">
              <w:softHyphen/>
              <w:t>ет опыт пешеходного передвижения на дороге; активно осваивает основные навыки езды на велосипеде (умение объезжать препят</w:t>
            </w:r>
            <w:r w:rsidRPr="00F76E9D">
              <w:softHyphen/>
              <w:t xml:space="preserve">ствия, делать </w:t>
            </w:r>
          </w:p>
          <w:p w:rsidR="00D854F4" w:rsidRPr="00F76E9D" w:rsidRDefault="00AF5E46" w:rsidP="00F75A4A">
            <w:pPr>
              <w:jc w:val="center"/>
            </w:pPr>
            <w:r w:rsidRPr="00DA7ACB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1125855</wp:posOffset>
                  </wp:positionV>
                  <wp:extent cx="1242060" cy="1572260"/>
                  <wp:effectExtent l="0" t="0" r="0" b="0"/>
                  <wp:wrapNone/>
                  <wp:docPr id="45" name="Рисунок 45" descr="dec5857c53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c5857c53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ACB">
              <w:rPr>
                <w:b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1242695</wp:posOffset>
                  </wp:positionV>
                  <wp:extent cx="1397000" cy="1047750"/>
                  <wp:effectExtent l="0" t="0" r="0" b="0"/>
                  <wp:wrapNone/>
                  <wp:docPr id="44" name="Рисунок 44" descr="букет п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букет п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0248"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B11" w:rsidRPr="00F76E9D">
              <w:t>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</w:t>
            </w:r>
            <w:r w:rsidR="00E61B11" w:rsidRPr="00F76E9D">
              <w:softHyphen/>
              <w:t>казаться от начатого действия (ступив на проезжую часть, вновь вернуться на тротуар).</w:t>
            </w:r>
          </w:p>
          <w:p w:rsidR="00D854F4" w:rsidRDefault="00D854F4" w:rsidP="00036CBF">
            <w:pPr>
              <w:shd w:val="clear" w:color="auto" w:fill="FFFFFF"/>
              <w:spacing w:line="270" w:lineRule="atLeast"/>
              <w:rPr>
                <w:b/>
                <w:bCs/>
                <w:color w:val="FF0000"/>
                <w:sz w:val="32"/>
                <w:szCs w:val="32"/>
              </w:rPr>
            </w:pPr>
          </w:p>
          <w:p w:rsidR="00D854F4" w:rsidRDefault="00D854F4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0B6A" w:rsidRDefault="00B10B6A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0B6A" w:rsidRDefault="00B10B6A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9C6433" w:rsidRDefault="009C6433" w:rsidP="009C6433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</w:p>
          <w:p w:rsidR="009C6433" w:rsidRDefault="009C6433" w:rsidP="009C6433">
            <w:pPr>
              <w:shd w:val="clear" w:color="auto" w:fill="FFFFFF"/>
              <w:rPr>
                <w:b/>
                <w:bCs/>
                <w:color w:val="FF0000"/>
                <w:sz w:val="32"/>
                <w:szCs w:val="32"/>
              </w:rPr>
            </w:pPr>
          </w:p>
          <w:p w:rsidR="00D43B6D" w:rsidRPr="009C6433" w:rsidRDefault="00D43B6D" w:rsidP="009C643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C6433">
              <w:rPr>
                <w:b/>
                <w:color w:val="FF0000"/>
                <w:sz w:val="28"/>
                <w:szCs w:val="28"/>
              </w:rPr>
              <w:lastRenderedPageBreak/>
              <w:t>Рекомендации для родителей</w:t>
            </w:r>
          </w:p>
          <w:p w:rsidR="00F87A3C" w:rsidRDefault="00D43B6D" w:rsidP="00F87A3C">
            <w:pPr>
              <w:shd w:val="clear" w:color="auto" w:fill="FFFFFF"/>
              <w:ind w:left="927"/>
              <w:jc w:val="both"/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</w:pPr>
            <w:r w:rsidRPr="00C85569"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  <w:t>При выходе из дома:</w:t>
            </w:r>
          </w:p>
          <w:p w:rsid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</w:pPr>
            <w:r w:rsidRPr="00F87A3C">
              <w:rPr>
                <w:color w:val="000000"/>
              </w:rPr>
              <w:t xml:space="preserve"> сразу обратите внимание р</w:t>
            </w:r>
            <w:r w:rsidRPr="00F87A3C">
              <w:rPr>
                <w:color w:val="000000"/>
              </w:rPr>
              <w:t>е</w:t>
            </w:r>
            <w:r w:rsidRPr="00F87A3C">
              <w:rPr>
                <w:color w:val="000000"/>
              </w:rPr>
              <w:t>бенка на движение транспортных средств у подъезда и вместе посмотрите, не пр</w:t>
            </w:r>
            <w:r w:rsidRPr="00F87A3C">
              <w:rPr>
                <w:color w:val="000000"/>
              </w:rPr>
              <w:t>и</w:t>
            </w:r>
            <w:r w:rsidRPr="00F87A3C">
              <w:rPr>
                <w:color w:val="000000"/>
              </w:rPr>
              <w:t>ближается ли к вам автомобиль, мотоцикл, мопед, вел</w:t>
            </w:r>
            <w:r w:rsidRPr="00F87A3C">
              <w:rPr>
                <w:color w:val="000000"/>
              </w:rPr>
              <w:t>о</w:t>
            </w:r>
            <w:r w:rsidRPr="00F87A3C">
              <w:rPr>
                <w:color w:val="000000"/>
              </w:rPr>
              <w:t>сипед;</w:t>
            </w:r>
          </w:p>
          <w:p w:rsid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</w:pPr>
            <w:r w:rsidRPr="00F87A3C">
              <w:rPr>
                <w:color w:val="000000"/>
              </w:rPr>
              <w:t>если у подъезда стоят тран</w:t>
            </w:r>
            <w:r w:rsidRPr="00F87A3C">
              <w:rPr>
                <w:color w:val="000000"/>
              </w:rPr>
              <w:t>с</w:t>
            </w:r>
            <w:r w:rsidRPr="00F87A3C">
              <w:rPr>
                <w:color w:val="000000"/>
              </w:rPr>
              <w:t>портные средства или растут деревья, закрывающие обзор, приостановите свое движение и оглянитесь - нет ли за препятс</w:t>
            </w:r>
            <w:r w:rsidRPr="00F87A3C">
              <w:rPr>
                <w:color w:val="000000"/>
              </w:rPr>
              <w:t>т</w:t>
            </w:r>
            <w:r w:rsidRPr="00F87A3C">
              <w:rPr>
                <w:color w:val="000000"/>
              </w:rPr>
              <w:t>вием опасности.</w:t>
            </w:r>
          </w:p>
          <w:p w:rsidR="00F87A3C" w:rsidRPr="00F87A3C" w:rsidRDefault="00D43B6D" w:rsidP="00F87A3C">
            <w:pPr>
              <w:shd w:val="clear" w:color="auto" w:fill="FFFFFF"/>
              <w:ind w:left="927"/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</w:pPr>
            <w:r w:rsidRPr="00F87A3C">
              <w:rPr>
                <w:b/>
                <w:bCs/>
                <w:color w:val="FF00FF"/>
              </w:rPr>
              <w:t>При движении по тротуару:</w:t>
            </w:r>
          </w:p>
          <w:p w:rsid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/>
                <w:bCs/>
                <w:color w:val="FF00FF"/>
              </w:rPr>
            </w:pPr>
            <w:r w:rsidRPr="00F87A3C">
              <w:rPr>
                <w:color w:val="000000"/>
              </w:rPr>
              <w:t>придерживайтесь правой стор</w:t>
            </w:r>
            <w:r w:rsidRPr="00F87A3C">
              <w:rPr>
                <w:color w:val="000000"/>
              </w:rPr>
              <w:t>о</w:t>
            </w:r>
            <w:r w:rsidRPr="00F87A3C">
              <w:rPr>
                <w:color w:val="000000"/>
              </w:rPr>
              <w:t>ны тротуара; не ведите ребенка по краю тр</w:t>
            </w:r>
            <w:r w:rsidRPr="00F87A3C">
              <w:rPr>
                <w:color w:val="000000"/>
              </w:rPr>
              <w:t>о</w:t>
            </w:r>
            <w:r w:rsidRPr="00F87A3C">
              <w:rPr>
                <w:color w:val="000000"/>
              </w:rPr>
              <w:t>туара: взрослый должен на</w:t>
            </w:r>
            <w:r w:rsidRPr="00F87A3C">
              <w:rPr>
                <w:color w:val="000000"/>
              </w:rPr>
              <w:softHyphen/>
              <w:t>ходиться со стороны проезжей части; крепко держите малыша за руку;</w:t>
            </w:r>
          </w:p>
          <w:p w:rsid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/>
                <w:bCs/>
                <w:color w:val="FF00FF"/>
              </w:rPr>
            </w:pPr>
            <w:r w:rsidRPr="00F87A3C">
              <w:rPr>
                <w:color w:val="000000"/>
              </w:rPr>
              <w:t>приучите ребенка, идя по тротуару, внимател</w:t>
            </w:r>
            <w:r w:rsidRPr="00F87A3C">
              <w:rPr>
                <w:color w:val="000000"/>
              </w:rPr>
              <w:t>ь</w:t>
            </w:r>
            <w:r w:rsidRPr="00F87A3C">
              <w:rPr>
                <w:color w:val="000000"/>
              </w:rPr>
              <w:t>но наблюдать за выездом со двора и т. п.;</w:t>
            </w:r>
          </w:p>
          <w:p w:rsid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/>
                <w:bCs/>
                <w:color w:val="FF00FF"/>
              </w:rPr>
            </w:pPr>
            <w:r w:rsidRPr="00F87A3C">
              <w:rPr>
                <w:color w:val="000000"/>
              </w:rPr>
              <w:t>разъясните ребенку, что забрас</w:t>
            </w:r>
            <w:r w:rsidRPr="00F87A3C">
              <w:rPr>
                <w:color w:val="000000"/>
              </w:rPr>
              <w:t>ы</w:t>
            </w:r>
            <w:r w:rsidRPr="00F87A3C">
              <w:rPr>
                <w:color w:val="000000"/>
              </w:rPr>
              <w:t>вание проезжей части кам</w:t>
            </w:r>
            <w:r w:rsidRPr="00F87A3C">
              <w:rPr>
                <w:color w:val="000000"/>
              </w:rPr>
              <w:softHyphen/>
              <w:t>нями, стеклом и т. п., повреждение д</w:t>
            </w:r>
            <w:r w:rsidRPr="00F87A3C">
              <w:rPr>
                <w:color w:val="000000"/>
              </w:rPr>
              <w:t>о</w:t>
            </w:r>
            <w:r w:rsidRPr="00F87A3C">
              <w:rPr>
                <w:color w:val="000000"/>
              </w:rPr>
              <w:t>рожных знаков могут привести к несчастному случаю;</w:t>
            </w:r>
          </w:p>
          <w:p w:rsidR="00D43B6D" w:rsidRPr="00F87A3C" w:rsidRDefault="00D43B6D" w:rsidP="00F87A3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b/>
                <w:bCs/>
                <w:color w:val="FF00FF"/>
              </w:rPr>
            </w:pPr>
            <w:r w:rsidRPr="00F87A3C">
              <w:rPr>
                <w:color w:val="000000"/>
              </w:rPr>
              <w:t>не приучайте ребенка выходить на проезжую часть; коляски и санки с детьми возите только по троту</w:t>
            </w:r>
            <w:r w:rsidRPr="00F87A3C">
              <w:rPr>
                <w:color w:val="000000"/>
              </w:rPr>
              <w:t>а</w:t>
            </w:r>
            <w:r w:rsidRPr="00F87A3C">
              <w:rPr>
                <w:color w:val="000000"/>
              </w:rPr>
              <w:t>ру</w:t>
            </w:r>
            <w:r w:rsidR="00F87A3C">
              <w:rPr>
                <w:color w:val="000000"/>
              </w:rPr>
              <w:t>.</w:t>
            </w:r>
          </w:p>
          <w:p w:rsidR="00D854F4" w:rsidRDefault="00AF5E46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189230</wp:posOffset>
                  </wp:positionV>
                  <wp:extent cx="833120" cy="928370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238" y="21275"/>
                      <wp:lineTo x="21238" y="0"/>
                      <wp:lineTo x="0" y="0"/>
                    </wp:wrapPolygon>
                  </wp:wrapTight>
                  <wp:docPr id="39" name="Рисунок 5" descr="E:\ЮИД\рисунки пдд\QLIZYCA548B3NCATM1QL0CA4YTOWBCARFHQ0FCAXBQYXVCAJ3LDYPCAO0BOVICAX8BSE2CA35Z3BOCA7A216ECAYQOYCJCABETFEVCA0X2IBKCA89WH2SCARG7TQUCA2B6GLMCARJY2PFCA1MS0NRCAZ9RX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ЮИД\рисунки пдд\QLIZYCA548B3NCATM1QL0CA4YTOWBCARFHQ0FCAXBQYXVCAJ3LDYPCAO0BOVICAX8BSE2CA35Z3BOCA7A216ECAYQOYCJCABETFEVCA0X2IBKCA89WH2SCARG7TQUCA2B6GLMCARJY2PFCA1MS0NRCAZ9RX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4F4" w:rsidRDefault="00D854F4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D854F4" w:rsidRDefault="00D854F4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D854F4" w:rsidRDefault="00D854F4" w:rsidP="00E17551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15482" w:rsidRPr="00B10B6A" w:rsidRDefault="00515482" w:rsidP="00B10B6A">
            <w:pPr>
              <w:shd w:val="clear" w:color="auto" w:fill="FFFFFF"/>
              <w:rPr>
                <w:color w:val="000000"/>
              </w:rPr>
            </w:pPr>
          </w:p>
          <w:p w:rsidR="00AD7BDA" w:rsidRPr="009F1B8A" w:rsidRDefault="00AD7BDA" w:rsidP="00DF7E12"/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6453E9" w:rsidRPr="002F22A3" w:rsidRDefault="006453E9" w:rsidP="009C6433">
            <w:pPr>
              <w:jc w:val="center"/>
              <w:rPr>
                <w:rFonts w:eastAsia="Calibri"/>
              </w:rPr>
            </w:pPr>
            <w:r w:rsidRPr="002F22A3">
              <w:rPr>
                <w:rFonts w:eastAsia="Calibri"/>
              </w:rPr>
              <w:t>муниципальное бюджетное  дошкольное образовательное учреждение</w:t>
            </w:r>
          </w:p>
          <w:p w:rsidR="006453E9" w:rsidRPr="002F22A3" w:rsidRDefault="006453E9" w:rsidP="009C6433">
            <w:pPr>
              <w:jc w:val="center"/>
              <w:rPr>
                <w:rFonts w:eastAsia="Calibri"/>
              </w:rPr>
            </w:pPr>
            <w:r w:rsidRPr="002F22A3">
              <w:rPr>
                <w:rFonts w:eastAsia="Calibri"/>
              </w:rPr>
              <w:t>детский сад  № 8 «Звездочка»</w:t>
            </w:r>
          </w:p>
          <w:p w:rsidR="00A313A9" w:rsidRDefault="00AF5E46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180340</wp:posOffset>
                  </wp:positionV>
                  <wp:extent cx="1000125" cy="853440"/>
                  <wp:effectExtent l="0" t="0" r="0" b="0"/>
                  <wp:wrapNone/>
                  <wp:docPr id="41" name="Рисунок 2" descr="1274984579_ssh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274984579_ssh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3A9" w:rsidRDefault="00A313A9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313A9" w:rsidRDefault="00A313A9" w:rsidP="00A313A9">
            <w:pPr>
              <w:rPr>
                <w:b/>
                <w:color w:val="FF0000"/>
                <w:sz w:val="40"/>
                <w:szCs w:val="40"/>
              </w:rPr>
            </w:pPr>
          </w:p>
          <w:p w:rsidR="00A313A9" w:rsidRDefault="00A313A9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6453E9" w:rsidRDefault="00096798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Буклет</w:t>
            </w:r>
            <w:r w:rsidR="00E17551" w:rsidRPr="00B2106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453E9" w:rsidRDefault="00E17551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06C">
              <w:rPr>
                <w:b/>
                <w:color w:val="FF0000"/>
                <w:sz w:val="40"/>
                <w:szCs w:val="40"/>
              </w:rPr>
              <w:t xml:space="preserve">для </w:t>
            </w:r>
          </w:p>
          <w:p w:rsidR="00CD3EF6" w:rsidRPr="006453E9" w:rsidRDefault="00E17551" w:rsidP="006453E9">
            <w:pPr>
              <w:jc w:val="center"/>
              <w:rPr>
                <w:rStyle w:val="a4"/>
                <w:bCs w:val="0"/>
                <w:color w:val="FF0000"/>
                <w:sz w:val="40"/>
                <w:szCs w:val="40"/>
              </w:rPr>
            </w:pPr>
            <w:r w:rsidRPr="00B2106C">
              <w:rPr>
                <w:b/>
                <w:color w:val="FF0000"/>
                <w:sz w:val="40"/>
                <w:szCs w:val="40"/>
              </w:rPr>
              <w:t>родителей</w:t>
            </w:r>
          </w:p>
          <w:p w:rsidR="00692987" w:rsidRPr="00A313A9" w:rsidRDefault="00162166" w:rsidP="000D5D9A">
            <w:pPr>
              <w:jc w:val="center"/>
              <w:rPr>
                <w:rStyle w:val="a4"/>
                <w:color w:val="008000"/>
                <w:sz w:val="44"/>
                <w:szCs w:val="44"/>
              </w:rPr>
            </w:pPr>
            <w:r w:rsidRPr="00A313A9">
              <w:rPr>
                <w:rStyle w:val="a4"/>
                <w:color w:val="008000"/>
                <w:sz w:val="44"/>
                <w:szCs w:val="44"/>
              </w:rPr>
              <w:t>«</w:t>
            </w:r>
            <w:r w:rsidR="00CD3EF6" w:rsidRPr="00A313A9">
              <w:rPr>
                <w:rStyle w:val="a4"/>
                <w:color w:val="008000"/>
                <w:sz w:val="44"/>
                <w:szCs w:val="44"/>
              </w:rPr>
              <w:t>Безопасная дорога</w:t>
            </w:r>
            <w:r w:rsidR="00692987" w:rsidRPr="00A313A9">
              <w:rPr>
                <w:rStyle w:val="a4"/>
                <w:color w:val="008000"/>
                <w:sz w:val="44"/>
                <w:szCs w:val="44"/>
              </w:rPr>
              <w:t>!</w:t>
            </w:r>
            <w:r w:rsidRPr="00A313A9">
              <w:rPr>
                <w:rStyle w:val="a4"/>
                <w:color w:val="008000"/>
                <w:sz w:val="44"/>
                <w:szCs w:val="44"/>
              </w:rPr>
              <w:t>»</w:t>
            </w:r>
          </w:p>
          <w:p w:rsidR="00D110B7" w:rsidRDefault="00AF5E46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350520</wp:posOffset>
                  </wp:positionV>
                  <wp:extent cx="798195" cy="798195"/>
                  <wp:effectExtent l="0" t="0" r="0" b="0"/>
                  <wp:wrapNone/>
                  <wp:docPr id="47" name="Рисунок 47" descr="http://www.koipkro.kostroma.ru/Kostroma_EDU/Kos-Sch-1/DocLib/493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oipkro.kostroma.ru/Kostroma_EDU/Kos-Sch-1/DocLib/493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0D5D9A"/>
          <w:p w:rsidR="000D5D9A" w:rsidRDefault="000D5D9A" w:rsidP="000D5D9A"/>
          <w:p w:rsidR="000D5D9A" w:rsidRPr="007C491B" w:rsidRDefault="000D5D9A" w:rsidP="007C491B">
            <w:pPr>
              <w:jc w:val="both"/>
            </w:pPr>
            <w:r>
              <w:t xml:space="preserve">                       </w:t>
            </w:r>
            <w:r w:rsidR="007C491B">
              <w:t xml:space="preserve">    </w:t>
            </w:r>
            <w:r w:rsidRPr="007C491B">
              <w:t>Подготовил   воспитатель:</w:t>
            </w:r>
          </w:p>
          <w:p w:rsidR="000D5D9A" w:rsidRPr="007C491B" w:rsidRDefault="007C491B" w:rsidP="007C491B">
            <w:pPr>
              <w:jc w:val="both"/>
            </w:pPr>
            <w:r>
              <w:t xml:space="preserve"> </w:t>
            </w:r>
            <w:r w:rsidR="000D5D9A" w:rsidRPr="007C491B">
              <w:t xml:space="preserve">          </w:t>
            </w:r>
            <w:r>
              <w:t xml:space="preserve">                Кучерова </w:t>
            </w:r>
            <w:r w:rsidR="000D5D9A" w:rsidRPr="007C491B">
              <w:t>В</w:t>
            </w:r>
            <w:r>
              <w:t>.</w:t>
            </w:r>
            <w:r w:rsidRPr="007C491B">
              <w:t>В</w:t>
            </w:r>
            <w:r>
              <w:t>.</w:t>
            </w:r>
            <w:r w:rsidRPr="007C491B">
              <w:t xml:space="preserve"> </w:t>
            </w:r>
          </w:p>
          <w:p w:rsidR="000D5D9A" w:rsidRPr="007C491B" w:rsidRDefault="00AF5E46" w:rsidP="007C491B">
            <w:pPr>
              <w:jc w:val="both"/>
            </w:pPr>
            <w:r w:rsidRPr="00A313A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46990</wp:posOffset>
                  </wp:positionV>
                  <wp:extent cx="1228725" cy="1228725"/>
                  <wp:effectExtent l="0" t="0" r="0" b="0"/>
                  <wp:wrapNone/>
                  <wp:docPr id="50" name="Рисунок 50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D9A" w:rsidRPr="007C491B">
              <w:t xml:space="preserve">                                                                                                                                                </w:t>
            </w:r>
          </w:p>
          <w:p w:rsidR="000D5D9A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7C491B" w:rsidRDefault="000D5D9A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0D5D9A" w:rsidRDefault="000D5D9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7C491B" w:rsidRDefault="007C491B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7C491B" w:rsidRDefault="007C491B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9C6433" w:rsidRDefault="009C6433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F75A4A" w:rsidRDefault="00F75A4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F75A4A" w:rsidRDefault="00F75A4A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  <w:p w:rsidR="006453E9" w:rsidRPr="009C6433" w:rsidRDefault="000D5D9A" w:rsidP="009C6433">
            <w:pPr>
              <w:jc w:val="center"/>
            </w:pPr>
            <w:r w:rsidRPr="009C6433">
              <w:t>станица Егорлыкская</w:t>
            </w:r>
          </w:p>
          <w:p w:rsidR="00CD3EF6" w:rsidRDefault="00DF04C5" w:rsidP="00F75A4A">
            <w:pPr>
              <w:jc w:val="center"/>
            </w:pPr>
            <w:r w:rsidRPr="009C6433">
              <w:t xml:space="preserve">2019 </w:t>
            </w:r>
            <w:r w:rsidR="000D5D9A" w:rsidRPr="009C6433">
              <w:t xml:space="preserve"> год</w:t>
            </w:r>
          </w:p>
          <w:p w:rsidR="004329E2" w:rsidRDefault="00D43B6D" w:rsidP="004329E2">
            <w:pPr>
              <w:shd w:val="clear" w:color="auto" w:fill="FFFFFF"/>
              <w:spacing w:line="360" w:lineRule="auto"/>
              <w:ind w:left="927"/>
              <w:jc w:val="both"/>
              <w:rPr>
                <w:rFonts w:ascii="Garamond" w:hAnsi="Garamond"/>
                <w:color w:val="FF00FF"/>
                <w:sz w:val="28"/>
                <w:szCs w:val="28"/>
              </w:rPr>
            </w:pPr>
            <w:r w:rsidRPr="00C85569">
              <w:rPr>
                <w:rFonts w:ascii="Garamond" w:hAnsi="Garamond"/>
                <w:b/>
                <w:bCs/>
                <w:color w:val="FF00FF"/>
                <w:sz w:val="28"/>
                <w:szCs w:val="28"/>
              </w:rPr>
              <w:lastRenderedPageBreak/>
              <w:t>Готовясь перейти дорогу:</w:t>
            </w:r>
          </w:p>
          <w:p w:rsidR="004329E2" w:rsidRPr="000D5B9C" w:rsidRDefault="00D43B6D" w:rsidP="000D5B9C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остановитесь или замедлите движение, осмо</w:t>
            </w:r>
            <w:r w:rsidRPr="000D5B9C">
              <w:rPr>
                <w:color w:val="000000"/>
              </w:rPr>
              <w:t>т</w:t>
            </w:r>
            <w:r w:rsidRPr="000D5B9C">
              <w:rPr>
                <w:color w:val="000000"/>
              </w:rPr>
              <w:t>рите проезжую часть;</w:t>
            </w:r>
          </w:p>
          <w:p w:rsidR="004329E2" w:rsidRPr="000D5B9C" w:rsidRDefault="00D43B6D" w:rsidP="000D5B9C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привлеките ребенка к наблюдению за обстано</w:t>
            </w:r>
            <w:r w:rsidRPr="000D5B9C">
              <w:rPr>
                <w:color w:val="000000"/>
              </w:rPr>
              <w:t>в</w:t>
            </w:r>
            <w:r w:rsidRPr="000D5B9C">
              <w:rPr>
                <w:color w:val="000000"/>
              </w:rPr>
              <w:t>кой на дороге;</w:t>
            </w:r>
          </w:p>
          <w:p w:rsidR="004329E2" w:rsidRPr="000D5B9C" w:rsidRDefault="00D43B6D" w:rsidP="000D5B9C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подчеркивайте свои движения: поворот головы для осмотра улицы, остановку для о</w:t>
            </w:r>
            <w:r w:rsidRPr="000D5B9C">
              <w:rPr>
                <w:color w:val="000000"/>
              </w:rPr>
              <w:t>с</w:t>
            </w:r>
            <w:r w:rsidRPr="000D5B9C">
              <w:rPr>
                <w:color w:val="000000"/>
              </w:rPr>
              <w:t>мотра дороги, остановку для про</w:t>
            </w:r>
            <w:r w:rsidRPr="000D5B9C">
              <w:rPr>
                <w:color w:val="000000"/>
              </w:rPr>
              <w:softHyphen/>
              <w:t>пуска автом</w:t>
            </w:r>
            <w:r w:rsidRPr="000D5B9C">
              <w:rPr>
                <w:color w:val="000000"/>
              </w:rPr>
              <w:t>о</w:t>
            </w:r>
            <w:r w:rsidRPr="000D5B9C">
              <w:rPr>
                <w:color w:val="000000"/>
              </w:rPr>
              <w:t>билей;</w:t>
            </w:r>
          </w:p>
          <w:p w:rsidR="004329E2" w:rsidRPr="000D5B9C" w:rsidRDefault="00D43B6D" w:rsidP="004329E2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учите ребенка различать пр</w:t>
            </w:r>
            <w:r w:rsidRPr="000D5B9C">
              <w:rPr>
                <w:color w:val="000000"/>
              </w:rPr>
              <w:t>и</w:t>
            </w:r>
            <w:r w:rsidRPr="000D5B9C">
              <w:rPr>
                <w:color w:val="000000"/>
              </w:rPr>
              <w:t>ближающиеся транспортные средства;</w:t>
            </w:r>
          </w:p>
          <w:p w:rsidR="004329E2" w:rsidRPr="000D5B9C" w:rsidRDefault="00D43B6D" w:rsidP="004329E2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не стойте с ребенком на краю тротуара, так как при проезде тран</w:t>
            </w:r>
            <w:r w:rsidRPr="000D5B9C">
              <w:rPr>
                <w:color w:val="000000"/>
              </w:rPr>
              <w:t>с</w:t>
            </w:r>
            <w:r w:rsidRPr="000D5B9C">
              <w:rPr>
                <w:color w:val="000000"/>
              </w:rPr>
              <w:t>портное средство может зацепить, сбить, наехать зад</w:t>
            </w:r>
            <w:r w:rsidRPr="000D5B9C">
              <w:rPr>
                <w:color w:val="000000"/>
              </w:rPr>
              <w:softHyphen/>
              <w:t>ними кол</w:t>
            </w:r>
            <w:r w:rsidRPr="000D5B9C">
              <w:rPr>
                <w:color w:val="000000"/>
              </w:rPr>
              <w:t>е</w:t>
            </w:r>
            <w:r w:rsidRPr="000D5B9C">
              <w:rPr>
                <w:color w:val="000000"/>
              </w:rPr>
              <w:t>сами;</w:t>
            </w:r>
          </w:p>
          <w:p w:rsidR="00D43B6D" w:rsidRPr="000D5B9C" w:rsidRDefault="00D43B6D" w:rsidP="004329E2">
            <w:pPr>
              <w:numPr>
                <w:ilvl w:val="0"/>
                <w:numId w:val="17"/>
              </w:numPr>
              <w:shd w:val="clear" w:color="auto" w:fill="FFFFFF"/>
              <w:ind w:left="329" w:firstLine="598"/>
              <w:rPr>
                <w:color w:val="FF00FF"/>
              </w:rPr>
            </w:pPr>
            <w:r w:rsidRPr="000D5B9C">
              <w:rPr>
                <w:color w:val="000000"/>
              </w:rPr>
              <w:t>обратите внимание ребенка на тран</w:t>
            </w:r>
            <w:r w:rsidRPr="000D5B9C">
              <w:rPr>
                <w:color w:val="000000"/>
              </w:rPr>
              <w:t>с</w:t>
            </w:r>
            <w:r w:rsidRPr="000D5B9C">
              <w:rPr>
                <w:color w:val="000000"/>
              </w:rPr>
              <w:t>портное средство, го</w:t>
            </w:r>
            <w:r w:rsidRPr="000D5B9C">
              <w:rPr>
                <w:color w:val="000000"/>
              </w:rPr>
              <w:softHyphen/>
              <w:t>товящееся к повороту, расскажите о сигналах указ</w:t>
            </w:r>
            <w:r w:rsidRPr="000D5B9C">
              <w:rPr>
                <w:color w:val="000000"/>
              </w:rPr>
              <w:t>а</w:t>
            </w:r>
            <w:r w:rsidRPr="000D5B9C">
              <w:rPr>
                <w:color w:val="000000"/>
              </w:rPr>
              <w:t>телей поворота у автомобиля и жестах мотоци</w:t>
            </w:r>
            <w:r w:rsidRPr="000D5B9C">
              <w:rPr>
                <w:color w:val="000000"/>
              </w:rPr>
              <w:t>к</w:t>
            </w:r>
            <w:r w:rsidRPr="000D5B9C">
              <w:rPr>
                <w:color w:val="000000"/>
              </w:rPr>
              <w:t>листа и велосипе</w:t>
            </w:r>
            <w:r w:rsidRPr="000D5B9C">
              <w:rPr>
                <w:color w:val="000000"/>
              </w:rPr>
              <w:softHyphen/>
              <w:t>диста;</w:t>
            </w:r>
          </w:p>
          <w:p w:rsidR="004329E2" w:rsidRPr="00F75A4A" w:rsidRDefault="00D43B6D" w:rsidP="000D5B9C">
            <w:pPr>
              <w:shd w:val="clear" w:color="auto" w:fill="FFFFFF"/>
              <w:jc w:val="center"/>
              <w:rPr>
                <w:color w:val="FF00FF"/>
                <w:sz w:val="28"/>
                <w:szCs w:val="28"/>
              </w:rPr>
            </w:pPr>
            <w:r w:rsidRPr="00F75A4A">
              <w:rPr>
                <w:b/>
                <w:bCs/>
                <w:color w:val="FF00FF"/>
                <w:sz w:val="28"/>
                <w:szCs w:val="28"/>
              </w:rPr>
              <w:t>При переходе прое</w:t>
            </w:r>
            <w:r w:rsidRPr="00F75A4A">
              <w:rPr>
                <w:b/>
                <w:bCs/>
                <w:color w:val="FF00FF"/>
                <w:sz w:val="28"/>
                <w:szCs w:val="28"/>
              </w:rPr>
              <w:t>з</w:t>
            </w:r>
            <w:r w:rsidRPr="00F75A4A">
              <w:rPr>
                <w:b/>
                <w:bCs/>
                <w:color w:val="FF00FF"/>
                <w:sz w:val="28"/>
                <w:szCs w:val="28"/>
              </w:rPr>
              <w:t>жей части:</w:t>
            </w:r>
          </w:p>
          <w:p w:rsidR="00AD7BDA" w:rsidRPr="00B10B6A" w:rsidRDefault="00AF5E46" w:rsidP="00B10B6A">
            <w:pPr>
              <w:numPr>
                <w:ilvl w:val="0"/>
                <w:numId w:val="18"/>
              </w:numPr>
              <w:shd w:val="clear" w:color="auto" w:fill="FFFFFF"/>
              <w:rPr>
                <w:rFonts w:ascii="Garamond" w:hAnsi="Garamond"/>
                <w:color w:val="FF00FF"/>
                <w:sz w:val="28"/>
                <w:szCs w:val="28"/>
              </w:rPr>
            </w:pPr>
            <w:r>
              <w:rPr>
                <w:b/>
                <w:bCs/>
                <w:noProof/>
                <w:color w:val="008000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1319530</wp:posOffset>
                  </wp:positionV>
                  <wp:extent cx="1095375" cy="821690"/>
                  <wp:effectExtent l="0" t="0" r="0" b="0"/>
                  <wp:wrapNone/>
                  <wp:docPr id="49" name="Рисунок 49" descr="1img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img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B6D" w:rsidRPr="000D5B9C">
              <w:rPr>
                <w:color w:val="000000"/>
              </w:rPr>
              <w:t>переходите дорогу только по п</w:t>
            </w:r>
            <w:r w:rsidR="00D43B6D" w:rsidRPr="000D5B9C">
              <w:rPr>
                <w:color w:val="000000"/>
              </w:rPr>
              <w:t>е</w:t>
            </w:r>
            <w:r w:rsidR="00D43B6D" w:rsidRPr="000D5B9C">
              <w:rPr>
                <w:color w:val="000000"/>
              </w:rPr>
              <w:t>шеходным переходам или на перекрестках по о</w:t>
            </w:r>
            <w:r w:rsidR="00D43B6D" w:rsidRPr="000D5B9C">
              <w:rPr>
                <w:color w:val="000000"/>
              </w:rPr>
              <w:t>т</w:t>
            </w:r>
            <w:r w:rsidR="00D43B6D" w:rsidRPr="000D5B9C">
              <w:rPr>
                <w:color w:val="000000"/>
              </w:rPr>
              <w:t xml:space="preserve">меченной линии - зебре, иначе ребенок привыкнет </w:t>
            </w:r>
            <w:r w:rsidR="00F75A4A">
              <w:rPr>
                <w:color w:val="000000"/>
              </w:rPr>
              <w:t>переходить г</w:t>
            </w:r>
            <w:r w:rsidR="00F75A4A" w:rsidRPr="000D5B9C">
              <w:rPr>
                <w:color w:val="000000"/>
              </w:rPr>
              <w:t>де</w:t>
            </w:r>
            <w:r w:rsidR="00D43B6D" w:rsidRPr="000D5B9C">
              <w:rPr>
                <w:color w:val="000000"/>
              </w:rPr>
              <w:t xml:space="preserve"> пр</w:t>
            </w:r>
            <w:r w:rsidR="00D43B6D" w:rsidRPr="000D5B9C">
              <w:rPr>
                <w:color w:val="000000"/>
              </w:rPr>
              <w:t>и</w:t>
            </w:r>
            <w:r w:rsidR="00D43B6D" w:rsidRPr="000D5B9C">
              <w:rPr>
                <w:color w:val="000000"/>
              </w:rPr>
              <w:t>де</w:t>
            </w:r>
            <w:r w:rsidR="000D5B9C" w:rsidRPr="000D5B9C">
              <w:rPr>
                <w:color w:val="000000"/>
              </w:rPr>
              <w:t>тся.</w:t>
            </w:r>
          </w:p>
        </w:tc>
      </w:tr>
    </w:tbl>
    <w:p w:rsidR="00A402AA" w:rsidRDefault="00A402AA" w:rsidP="00BE1A20"/>
    <w:sectPr w:rsidR="00A402AA" w:rsidSect="009C6433">
      <w:pgSz w:w="16838" w:h="11906" w:orient="landscape"/>
      <w:pgMar w:top="142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C33"/>
    <w:multiLevelType w:val="multilevel"/>
    <w:tmpl w:val="2C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DFB"/>
    <w:multiLevelType w:val="hybridMultilevel"/>
    <w:tmpl w:val="5E08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B8A"/>
    <w:multiLevelType w:val="hybridMultilevel"/>
    <w:tmpl w:val="AB46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1DC"/>
    <w:multiLevelType w:val="hybridMultilevel"/>
    <w:tmpl w:val="E09C4B4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4F493B"/>
    <w:multiLevelType w:val="hybridMultilevel"/>
    <w:tmpl w:val="F406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0BA5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420C0"/>
    <w:multiLevelType w:val="hybridMultilevel"/>
    <w:tmpl w:val="57F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41498"/>
    <w:multiLevelType w:val="hybridMultilevel"/>
    <w:tmpl w:val="DDD8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4C81"/>
    <w:multiLevelType w:val="hybridMultilevel"/>
    <w:tmpl w:val="8FA8C4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6F14CC"/>
    <w:multiLevelType w:val="hybridMultilevel"/>
    <w:tmpl w:val="6DAA93EA"/>
    <w:lvl w:ilvl="0" w:tplc="228CB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7E1F95"/>
    <w:multiLevelType w:val="hybridMultilevel"/>
    <w:tmpl w:val="AFF04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3B2B"/>
    <w:multiLevelType w:val="hybridMultilevel"/>
    <w:tmpl w:val="5BE4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36CBF"/>
    <w:rsid w:val="000504A9"/>
    <w:rsid w:val="00096798"/>
    <w:rsid w:val="000A4347"/>
    <w:rsid w:val="000D5B9C"/>
    <w:rsid w:val="000D5D9A"/>
    <w:rsid w:val="00162166"/>
    <w:rsid w:val="002273E7"/>
    <w:rsid w:val="0027085C"/>
    <w:rsid w:val="002A34DB"/>
    <w:rsid w:val="003167E4"/>
    <w:rsid w:val="003872F6"/>
    <w:rsid w:val="003B0222"/>
    <w:rsid w:val="003F5507"/>
    <w:rsid w:val="004329E2"/>
    <w:rsid w:val="00444FD8"/>
    <w:rsid w:val="00491B0B"/>
    <w:rsid w:val="00515482"/>
    <w:rsid w:val="005A620D"/>
    <w:rsid w:val="005C25EF"/>
    <w:rsid w:val="005F302E"/>
    <w:rsid w:val="006453E9"/>
    <w:rsid w:val="0065505F"/>
    <w:rsid w:val="00692987"/>
    <w:rsid w:val="006F59AB"/>
    <w:rsid w:val="007C491B"/>
    <w:rsid w:val="00800FFE"/>
    <w:rsid w:val="008B267E"/>
    <w:rsid w:val="008B5AF9"/>
    <w:rsid w:val="009C6433"/>
    <w:rsid w:val="009E1054"/>
    <w:rsid w:val="009F1B8A"/>
    <w:rsid w:val="00A313A9"/>
    <w:rsid w:val="00A402AA"/>
    <w:rsid w:val="00A548CB"/>
    <w:rsid w:val="00AD7BDA"/>
    <w:rsid w:val="00AE42D9"/>
    <w:rsid w:val="00AF5E46"/>
    <w:rsid w:val="00B10B6A"/>
    <w:rsid w:val="00B2106C"/>
    <w:rsid w:val="00B417E4"/>
    <w:rsid w:val="00BE1A20"/>
    <w:rsid w:val="00C27A85"/>
    <w:rsid w:val="00CD3EF6"/>
    <w:rsid w:val="00D110B7"/>
    <w:rsid w:val="00D43B6D"/>
    <w:rsid w:val="00D749C6"/>
    <w:rsid w:val="00D854F4"/>
    <w:rsid w:val="00DA7ACB"/>
    <w:rsid w:val="00DF04C5"/>
    <w:rsid w:val="00DF7E12"/>
    <w:rsid w:val="00E06CAA"/>
    <w:rsid w:val="00E17551"/>
    <w:rsid w:val="00E61B11"/>
    <w:rsid w:val="00EC7AD5"/>
    <w:rsid w:val="00F2656F"/>
    <w:rsid w:val="00F51E8F"/>
    <w:rsid w:val="00F74555"/>
    <w:rsid w:val="00F75A4A"/>
    <w:rsid w:val="00F76E9D"/>
    <w:rsid w:val="00F87A3C"/>
    <w:rsid w:val="00FB0A6C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F143A4-F18A-4522-AF63-1099C45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www.koipkro.kostroma.ru/Kostroma_EDU/Kos-Sch-1/DocLib/4931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F148-66A5-4017-829E-79E8CA8C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4097</CharactersWithSpaces>
  <SharedDoc>false</SharedDoc>
  <HLinks>
    <vt:vector size="6" baseType="variant">
      <vt:variant>
        <vt:i4>5177467</vt:i4>
      </vt:variant>
      <vt:variant>
        <vt:i4>-1</vt:i4>
      </vt:variant>
      <vt:variant>
        <vt:i4>1071</vt:i4>
      </vt:variant>
      <vt:variant>
        <vt:i4>1</vt:i4>
      </vt:variant>
      <vt:variant>
        <vt:lpwstr>http://www.koipkro.kostroma.ru/Kostroma_EDU/Kos-Sch-1/DocLib/493164.jpg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MBTY</cp:lastModifiedBy>
  <cp:revision>2</cp:revision>
  <cp:lastPrinted>2018-02-28T10:51:00Z</cp:lastPrinted>
  <dcterms:created xsi:type="dcterms:W3CDTF">2019-02-21T14:23:00Z</dcterms:created>
  <dcterms:modified xsi:type="dcterms:W3CDTF">2019-02-21T14:23:00Z</dcterms:modified>
</cp:coreProperties>
</file>