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A" w:rsidRDefault="007E7D1A" w:rsidP="007E7D1A">
      <w:pPr>
        <w:spacing w:after="0" w:line="240" w:lineRule="auto"/>
        <w:ind w:right="112"/>
        <w:rPr>
          <w:rFonts w:ascii="Times New Roman" w:hAnsi="Times New Roman" w:cs="Times New Roman"/>
          <w:color w:val="FF0000"/>
          <w:sz w:val="24"/>
          <w:szCs w:val="24"/>
        </w:rPr>
      </w:pPr>
    </w:p>
    <w:p w:rsidR="007E7D1A" w:rsidRDefault="007E7D1A" w:rsidP="007E7D1A">
      <w:pPr>
        <w:spacing w:after="0" w:line="240" w:lineRule="auto"/>
        <w:ind w:right="11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9472B" w:rsidRPr="008B39F9" w:rsidRDefault="007E7D1A" w:rsidP="007E7D1A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8B39F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E7D1A" w:rsidRPr="008B39F9" w:rsidRDefault="008B39F9" w:rsidP="007E7D1A">
      <w:pPr>
        <w:spacing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B39F9">
        <w:rPr>
          <w:rFonts w:ascii="Times New Roman" w:hAnsi="Times New Roman" w:cs="Times New Roman"/>
          <w:sz w:val="24"/>
          <w:szCs w:val="24"/>
        </w:rPr>
        <w:t xml:space="preserve"> приказу № 216 </w:t>
      </w:r>
      <w:r w:rsidR="00B37C37" w:rsidRPr="008B39F9">
        <w:rPr>
          <w:rFonts w:ascii="Times New Roman" w:hAnsi="Times New Roman" w:cs="Times New Roman"/>
          <w:sz w:val="24"/>
          <w:szCs w:val="24"/>
        </w:rPr>
        <w:t xml:space="preserve"> от  19</w:t>
      </w:r>
      <w:r w:rsidR="007E7D1A" w:rsidRPr="008B39F9">
        <w:rPr>
          <w:rFonts w:ascii="Times New Roman" w:hAnsi="Times New Roman" w:cs="Times New Roman"/>
          <w:sz w:val="24"/>
          <w:szCs w:val="24"/>
        </w:rPr>
        <w:t>.12.24г.</w:t>
      </w:r>
    </w:p>
    <w:p w:rsidR="007E7D1A" w:rsidRDefault="007E7D1A" w:rsidP="0079472B">
      <w:pPr>
        <w:spacing w:before="66" w:line="247" w:lineRule="auto"/>
        <w:ind w:right="112"/>
        <w:rPr>
          <w:sz w:val="28"/>
        </w:rPr>
      </w:pPr>
    </w:p>
    <w:p w:rsidR="007E7D1A" w:rsidRDefault="007E7D1A" w:rsidP="0079472B">
      <w:pPr>
        <w:spacing w:before="66" w:line="247" w:lineRule="auto"/>
        <w:ind w:right="112"/>
        <w:rPr>
          <w:sz w:val="28"/>
        </w:rPr>
      </w:pPr>
    </w:p>
    <w:p w:rsidR="007E7D1A" w:rsidRDefault="007E7D1A" w:rsidP="0079472B">
      <w:pPr>
        <w:spacing w:before="66" w:line="247" w:lineRule="auto"/>
        <w:ind w:right="112"/>
        <w:rPr>
          <w:sz w:val="28"/>
        </w:rPr>
      </w:pPr>
      <w:bookmarkStart w:id="0" w:name="_GoBack"/>
      <w:bookmarkEnd w:id="0"/>
    </w:p>
    <w:p w:rsidR="0079472B" w:rsidRPr="008B39F9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b/>
          <w:sz w:val="28"/>
          <w:szCs w:val="28"/>
        </w:rPr>
      </w:pPr>
      <w:r w:rsidRPr="008B39F9">
        <w:rPr>
          <w:b/>
          <w:sz w:val="28"/>
          <w:szCs w:val="28"/>
        </w:rPr>
        <w:t>Дорожная карта</w:t>
      </w:r>
    </w:p>
    <w:p w:rsidR="0079472B" w:rsidRP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sz w:val="28"/>
          <w:szCs w:val="28"/>
        </w:rPr>
      </w:pPr>
      <w:r w:rsidRPr="0079472B">
        <w:rPr>
          <w:sz w:val="28"/>
          <w:szCs w:val="28"/>
        </w:rPr>
        <w:t>поэтапного внедрения в МБДОУ детском саду № 8 «Звёздочка»</w:t>
      </w:r>
    </w:p>
    <w:p w:rsidR="0079472B" w:rsidRP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jc w:val="center"/>
        <w:rPr>
          <w:sz w:val="28"/>
          <w:szCs w:val="28"/>
        </w:rPr>
      </w:pPr>
      <w:r w:rsidRPr="0079472B">
        <w:rPr>
          <w:color w:val="0B1F33"/>
          <w:sz w:val="28"/>
          <w:szCs w:val="28"/>
          <w:lang w:eastAsia="ru-RU"/>
        </w:rPr>
        <w:t>Программы Просвещения родителей (законных представителей) детей дошкольного возраста, посещающих дошкольные образовательные организации на 2024-2025 уч.год</w:t>
      </w:r>
    </w:p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color w:val="0B1F33"/>
          <w:sz w:val="28"/>
          <w:szCs w:val="28"/>
          <w:lang w:eastAsia="ru-RU"/>
        </w:rPr>
      </w:pPr>
    </w:p>
    <w:tbl>
      <w:tblPr>
        <w:tblStyle w:val="a4"/>
        <w:tblW w:w="0" w:type="auto"/>
        <w:tblInd w:w="867" w:type="dxa"/>
        <w:tblLook w:val="04A0" w:firstRow="1" w:lastRow="0" w:firstColumn="1" w:lastColumn="0" w:noHBand="0" w:noVBand="1"/>
      </w:tblPr>
      <w:tblGrid>
        <w:gridCol w:w="571"/>
        <w:gridCol w:w="3805"/>
        <w:gridCol w:w="2157"/>
        <w:gridCol w:w="2171"/>
      </w:tblGrid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5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1.</w:t>
            </w:r>
          </w:p>
        </w:tc>
        <w:tc>
          <w:tcPr>
            <w:tcW w:w="3835" w:type="dxa"/>
          </w:tcPr>
          <w:p w:rsidR="0079472B" w:rsidRPr="007E58BF" w:rsidRDefault="0079472B" w:rsidP="007E58BF">
            <w:pPr>
              <w:pStyle w:val="TableParagraph"/>
              <w:tabs>
                <w:tab w:val="left" w:pos="2520"/>
                <w:tab w:val="left" w:pos="4914"/>
              </w:tabs>
              <w:ind w:left="132"/>
              <w:jc w:val="both"/>
              <w:rPr>
                <w:sz w:val="24"/>
                <w:szCs w:val="24"/>
              </w:rPr>
            </w:pPr>
            <w:r w:rsidRPr="007E58BF">
              <w:rPr>
                <w:spacing w:val="-2"/>
                <w:sz w:val="24"/>
                <w:szCs w:val="24"/>
              </w:rPr>
              <w:t>Разработка и утверждение локальных актов МБДОУ детского сада №8 «Звёздочка»,</w:t>
            </w:r>
            <w:r w:rsidRPr="007E58BF">
              <w:rPr>
                <w:sz w:val="24"/>
                <w:szCs w:val="24"/>
              </w:rPr>
              <w:tab/>
            </w:r>
          </w:p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b/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 xml:space="preserve">необходимых </w:t>
            </w:r>
            <w:r w:rsidRPr="007E58BF">
              <w:rPr>
                <w:noProof/>
                <w:spacing w:val="13"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0E39260" wp14:editId="15735FAB">
                  <wp:extent cx="242315" cy="10058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58BF">
              <w:rPr>
                <w:spacing w:val="13"/>
                <w:position w:val="-3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реализации Программы просвещения родителей</w:t>
            </w:r>
          </w:p>
        </w:tc>
        <w:tc>
          <w:tcPr>
            <w:tcW w:w="2176" w:type="dxa"/>
          </w:tcPr>
          <w:p w:rsidR="0079472B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9472B" w:rsidRPr="007E58BF">
              <w:rPr>
                <w:sz w:val="24"/>
                <w:szCs w:val="24"/>
              </w:rPr>
              <w:t>екабрь 2024г.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Заведующий МБДОУ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:rsidR="0079472B" w:rsidRPr="007E58BF" w:rsidRDefault="0079472B" w:rsidP="007E58BF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Интеграция</w:t>
            </w:r>
            <w:r w:rsidRPr="007E58BF">
              <w:rPr>
                <w:spacing w:val="2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тематики</w:t>
            </w:r>
            <w:r w:rsidRPr="007E58BF">
              <w:rPr>
                <w:spacing w:val="9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Программы</w:t>
            </w:r>
            <w:r w:rsidRPr="007E58BF">
              <w:rPr>
                <w:spacing w:val="20"/>
                <w:sz w:val="24"/>
                <w:szCs w:val="24"/>
              </w:rPr>
              <w:t xml:space="preserve"> </w:t>
            </w:r>
            <w:r w:rsidRPr="007E58BF">
              <w:rPr>
                <w:spacing w:val="-2"/>
                <w:sz w:val="24"/>
                <w:szCs w:val="24"/>
              </w:rPr>
              <w:t>просвещения</w:t>
            </w:r>
          </w:p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 xml:space="preserve">родителей в содержание образовательной программы ДОУ в части </w:t>
            </w:r>
            <w:r w:rsidRPr="007E58BF">
              <w:rPr>
                <w:b/>
                <w:sz w:val="24"/>
                <w:szCs w:val="24"/>
              </w:rPr>
              <w:t xml:space="preserve">просветительского направления </w:t>
            </w:r>
            <w:r w:rsidRPr="007E58BF">
              <w:rPr>
                <w:sz w:val="24"/>
                <w:szCs w:val="24"/>
              </w:rPr>
              <w:t>деятельности педагогического коллектива ДОУ по построению взаимодействия с родителями (законными представителями)</w:t>
            </w:r>
            <w:r w:rsidRPr="007E58BF">
              <w:rPr>
                <w:spacing w:val="8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(подпункта</w:t>
            </w:r>
            <w:proofErr w:type="gramStart"/>
            <w:r w:rsidRPr="007E58BF">
              <w:rPr>
                <w:sz w:val="24"/>
                <w:szCs w:val="24"/>
              </w:rPr>
              <w:t>2</w:t>
            </w:r>
            <w:proofErr w:type="gramEnd"/>
            <w:r w:rsidRPr="007E58BF">
              <w:rPr>
                <w:sz w:val="24"/>
                <w:szCs w:val="24"/>
              </w:rPr>
              <w:t xml:space="preserve"> пункта 26.5 ФОП ДО)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до</w:t>
            </w:r>
            <w:r w:rsidRPr="007E58BF">
              <w:rPr>
                <w:spacing w:val="-2"/>
                <w:sz w:val="24"/>
                <w:szCs w:val="24"/>
              </w:rPr>
              <w:t xml:space="preserve"> 20.01.2025г.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3.</w:t>
            </w:r>
          </w:p>
        </w:tc>
        <w:tc>
          <w:tcPr>
            <w:tcW w:w="3835" w:type="dxa"/>
          </w:tcPr>
          <w:p w:rsidR="0079472B" w:rsidRPr="007E58BF" w:rsidRDefault="0079472B" w:rsidP="007E58BF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Разместить</w:t>
            </w:r>
            <w:r w:rsidRPr="007E58BF">
              <w:rPr>
                <w:spacing w:val="3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просветительские</w:t>
            </w:r>
            <w:r w:rsidRPr="007E58BF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материалы</w:t>
            </w:r>
            <w:r w:rsidRPr="007E58BF">
              <w:rPr>
                <w:spacing w:val="30"/>
                <w:sz w:val="24"/>
                <w:szCs w:val="24"/>
              </w:rPr>
              <w:t xml:space="preserve">  </w:t>
            </w:r>
            <w:r w:rsidRPr="007E58BF">
              <w:rPr>
                <w:spacing w:val="-5"/>
                <w:sz w:val="24"/>
                <w:szCs w:val="24"/>
              </w:rPr>
              <w:t xml:space="preserve">для </w:t>
            </w:r>
            <w:r w:rsidR="003623A0">
              <w:rPr>
                <w:sz w:val="24"/>
                <w:szCs w:val="24"/>
              </w:rPr>
              <w:t>родителей воспитанников ДОУ</w:t>
            </w:r>
            <w:r w:rsidRPr="007E58BF">
              <w:rPr>
                <w:sz w:val="24"/>
                <w:szCs w:val="24"/>
              </w:rPr>
              <w:t xml:space="preserve"> на</w:t>
            </w:r>
            <w:r w:rsidRPr="007E58BF">
              <w:rPr>
                <w:spacing w:val="4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официа</w:t>
            </w:r>
            <w:r w:rsidR="003623A0">
              <w:rPr>
                <w:sz w:val="24"/>
                <w:szCs w:val="24"/>
              </w:rPr>
              <w:t>льных сайтах и в сообществах ДОУ</w:t>
            </w:r>
            <w:r w:rsidRPr="007E58BF"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до</w:t>
            </w:r>
            <w:r w:rsidRPr="007E58BF">
              <w:rPr>
                <w:spacing w:val="-2"/>
                <w:sz w:val="24"/>
                <w:szCs w:val="24"/>
              </w:rPr>
              <w:t xml:space="preserve"> 20.01.2025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4.</w:t>
            </w:r>
          </w:p>
        </w:tc>
        <w:tc>
          <w:tcPr>
            <w:tcW w:w="3835" w:type="dxa"/>
          </w:tcPr>
          <w:p w:rsidR="003623A0" w:rsidRPr="007E58BF" w:rsidRDefault="003623A0" w:rsidP="003623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7E58BF">
              <w:rPr>
                <w:sz w:val="24"/>
                <w:szCs w:val="24"/>
              </w:rPr>
              <w:t>просветительских</w:t>
            </w:r>
            <w:r w:rsidRPr="007E58B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7E58BF">
              <w:rPr>
                <w:sz w:val="24"/>
                <w:szCs w:val="24"/>
              </w:rPr>
              <w:t>материалов</w:t>
            </w:r>
            <w:r w:rsidRPr="007E58BF">
              <w:rPr>
                <w:spacing w:val="28"/>
                <w:sz w:val="24"/>
                <w:szCs w:val="24"/>
              </w:rPr>
              <w:t xml:space="preserve">  </w:t>
            </w:r>
            <w:proofErr w:type="gramStart"/>
            <w:r w:rsidRPr="007E58B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3623A0" w:rsidRPr="003623A0" w:rsidRDefault="003623A0" w:rsidP="003623A0">
            <w:pPr>
              <w:pStyle w:val="TableParagraph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тематике Программы просвещения родителей</w:t>
            </w:r>
            <w:r>
              <w:rPr>
                <w:sz w:val="24"/>
                <w:szCs w:val="24"/>
              </w:rPr>
              <w:t xml:space="preserve"> с помощью </w:t>
            </w:r>
          </w:p>
          <w:p w:rsidR="003623A0" w:rsidRDefault="003623A0" w:rsidP="003623A0">
            <w:pPr>
              <w:pStyle w:val="TableParagraph"/>
              <w:rPr>
                <w:sz w:val="24"/>
                <w:szCs w:val="24"/>
              </w:rPr>
            </w:pPr>
            <w:r w:rsidRPr="003623A0">
              <w:rPr>
                <w:sz w:val="24"/>
                <w:szCs w:val="24"/>
              </w:rPr>
              <w:t>образовательного серви</w:t>
            </w:r>
            <w:r>
              <w:rPr>
                <w:sz w:val="24"/>
                <w:szCs w:val="24"/>
              </w:rPr>
              <w:t>са «Цифровой помощник родителя»</w:t>
            </w:r>
          </w:p>
          <w:p w:rsidR="003623A0" w:rsidRPr="003623A0" w:rsidRDefault="008B39F9" w:rsidP="003623A0">
            <w:pPr>
              <w:pStyle w:val="TableParagraph"/>
            </w:pPr>
            <w:hyperlink r:id="rId7" w:tgtFrame="_blank" w:history="1">
              <w:r w:rsidR="003623A0" w:rsidRPr="003623A0">
                <w:rPr>
                  <w:rStyle w:val="a9"/>
                </w:rPr>
                <w:t>parent.edu.ru</w:t>
              </w:r>
            </w:hyperlink>
            <w:r w:rsidR="003623A0" w:rsidRPr="003623A0">
              <w:rPr>
                <w:color w:val="333333"/>
              </w:rPr>
              <w:t>.</w:t>
            </w:r>
          </w:p>
          <w:p w:rsidR="003623A0" w:rsidRPr="007E58BF" w:rsidRDefault="0079472B" w:rsidP="003623A0">
            <w:pPr>
              <w:pStyle w:val="TableParagraph"/>
              <w:tabs>
                <w:tab w:val="left" w:pos="2547"/>
                <w:tab w:val="left" w:pos="3702"/>
              </w:tabs>
              <w:ind w:right="54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ab/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2024-2030</w:t>
            </w:r>
            <w:r w:rsidRPr="007E58B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58BF">
              <w:rPr>
                <w:spacing w:val="-5"/>
                <w:sz w:val="24"/>
                <w:szCs w:val="24"/>
              </w:rPr>
              <w:t>г.</w:t>
            </w:r>
            <w:proofErr w:type="gramStart"/>
            <w:r w:rsidRPr="007E58BF">
              <w:rPr>
                <w:spacing w:val="-5"/>
                <w:sz w:val="24"/>
                <w:szCs w:val="24"/>
              </w:rPr>
              <w:t>г</w:t>
            </w:r>
            <w:proofErr w:type="spellEnd"/>
            <w:proofErr w:type="gramEnd"/>
            <w:r w:rsidRPr="007E58B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7E58BF" w:rsidRPr="007E58BF" w:rsidRDefault="007E58BF" w:rsidP="007E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мониторинге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Программы просвещения родителей</w:t>
            </w:r>
            <w:proofErr w:type="gramEnd"/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E58BF">
              <w:rPr>
                <w:sz w:val="24"/>
                <w:szCs w:val="24"/>
              </w:rPr>
              <w:t>екабрь 2024, далее дважды в год</w:t>
            </w: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Заведующий МБДОУ, 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5.</w:t>
            </w:r>
          </w:p>
        </w:tc>
        <w:tc>
          <w:tcPr>
            <w:tcW w:w="3835" w:type="dxa"/>
          </w:tcPr>
          <w:p w:rsidR="0079472B" w:rsidRPr="007E58BF" w:rsidRDefault="0079472B" w:rsidP="007E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ab/>
              <w:t>во Всероссийских</w:t>
            </w:r>
            <w:r w:rsidR="007E58BF" w:rsidRPr="007E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8B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proofErr w:type="spellStart"/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2024-2030</w:t>
            </w:r>
            <w:r w:rsidRPr="007E58B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58BF">
              <w:rPr>
                <w:spacing w:val="-5"/>
                <w:sz w:val="24"/>
                <w:szCs w:val="24"/>
              </w:rPr>
              <w:t>г.</w:t>
            </w:r>
            <w:proofErr w:type="gramStart"/>
            <w:r w:rsidRPr="007E58BF">
              <w:rPr>
                <w:spacing w:val="-5"/>
                <w:sz w:val="24"/>
                <w:szCs w:val="24"/>
              </w:rPr>
              <w:t>г</w:t>
            </w:r>
            <w:proofErr w:type="spellEnd"/>
            <w:proofErr w:type="gramEnd"/>
            <w:r w:rsidRPr="007E58B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9472B" w:rsidRPr="007E58BF" w:rsidTr="0079472B">
        <w:tc>
          <w:tcPr>
            <w:tcW w:w="517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6.</w:t>
            </w:r>
          </w:p>
        </w:tc>
        <w:tc>
          <w:tcPr>
            <w:tcW w:w="3835" w:type="dxa"/>
          </w:tcPr>
          <w:p w:rsidR="007E58BF" w:rsidRDefault="0079472B" w:rsidP="007E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квалификации</w:t>
            </w:r>
          </w:p>
          <w:p w:rsidR="007E58BF" w:rsidRPr="007E58BF" w:rsidRDefault="007E58BF" w:rsidP="007E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472B" w:rsidRPr="007E58BF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B" w:rsidRPr="007E58B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79472B" w:rsidRPr="007E58BF" w:rsidRDefault="0079472B" w:rsidP="007E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E5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внедрению  Программы просвещения родителей</w:t>
            </w:r>
          </w:p>
        </w:tc>
        <w:tc>
          <w:tcPr>
            <w:tcW w:w="2176" w:type="dxa"/>
          </w:tcPr>
          <w:p w:rsidR="0079472B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2024-2030</w:t>
            </w:r>
            <w:r w:rsidRPr="007E58B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58BF">
              <w:rPr>
                <w:spacing w:val="-5"/>
                <w:sz w:val="24"/>
                <w:szCs w:val="24"/>
              </w:rPr>
              <w:t>г.</w:t>
            </w:r>
            <w:proofErr w:type="gramStart"/>
            <w:r w:rsidRPr="007E58BF">
              <w:rPr>
                <w:spacing w:val="-5"/>
                <w:sz w:val="24"/>
                <w:szCs w:val="24"/>
              </w:rPr>
              <w:t>г</w:t>
            </w:r>
            <w:proofErr w:type="spellEnd"/>
            <w:proofErr w:type="gramEnd"/>
            <w:r w:rsidRPr="007E58B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9472B" w:rsidRPr="007E58BF" w:rsidRDefault="0079472B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Заведующий МБДОУ</w:t>
            </w:r>
          </w:p>
        </w:tc>
      </w:tr>
      <w:tr w:rsidR="007E58BF" w:rsidRPr="007E58BF" w:rsidTr="0079472B">
        <w:tc>
          <w:tcPr>
            <w:tcW w:w="517" w:type="dxa"/>
          </w:tcPr>
          <w:p w:rsidR="0079472B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7.</w:t>
            </w:r>
          </w:p>
        </w:tc>
        <w:tc>
          <w:tcPr>
            <w:tcW w:w="3835" w:type="dxa"/>
          </w:tcPr>
          <w:p w:rsidR="0079472B" w:rsidRPr="007E58BF" w:rsidRDefault="007E58BF" w:rsidP="007E7D1A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Консультация для педагогов: «Краткосрочные образовательные практики для родителей в контексте реализации Программы просвещения родителей»</w:t>
            </w:r>
          </w:p>
        </w:tc>
        <w:tc>
          <w:tcPr>
            <w:tcW w:w="2176" w:type="dxa"/>
          </w:tcPr>
          <w:p w:rsidR="0079472B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Март 2025г.</w:t>
            </w:r>
          </w:p>
        </w:tc>
        <w:tc>
          <w:tcPr>
            <w:tcW w:w="2176" w:type="dxa"/>
          </w:tcPr>
          <w:p w:rsidR="0079472B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8.</w:t>
            </w:r>
          </w:p>
        </w:tc>
        <w:tc>
          <w:tcPr>
            <w:tcW w:w="3835" w:type="dxa"/>
          </w:tcPr>
          <w:p w:rsidR="007E58BF" w:rsidRPr="007E58BF" w:rsidRDefault="007E58BF" w:rsidP="007E7D1A">
            <w:pPr>
              <w:pStyle w:val="a3"/>
              <w:tabs>
                <w:tab w:val="left" w:pos="1571"/>
              </w:tabs>
              <w:ind w:left="0" w:right="112" w:firstLine="0"/>
              <w:jc w:val="left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Консультация для родителей: «Актуальные формы взаимодействия с родителями»</w:t>
            </w: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Апрель 2025г.</w:t>
            </w: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  <w:tr w:rsidR="007E58BF" w:rsidRPr="007E58BF" w:rsidTr="0079472B">
        <w:tc>
          <w:tcPr>
            <w:tcW w:w="517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9.</w:t>
            </w:r>
          </w:p>
        </w:tc>
        <w:tc>
          <w:tcPr>
            <w:tcW w:w="3835" w:type="dxa"/>
          </w:tcPr>
          <w:p w:rsidR="007E58BF" w:rsidRPr="007E58BF" w:rsidRDefault="007E58BF" w:rsidP="007E58BF">
            <w:pPr>
              <w:tabs>
                <w:tab w:val="left" w:pos="1090"/>
              </w:tabs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Освещение </w:t>
            </w:r>
            <w:proofErr w:type="gramStart"/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 внедрения Программ</w:t>
            </w:r>
            <w:r w:rsidR="00B37C37">
              <w:rPr>
                <w:rFonts w:ascii="Times New Roman" w:hAnsi="Times New Roman" w:cs="Times New Roman"/>
                <w:w w:val="105"/>
                <w:sz w:val="24"/>
                <w:szCs w:val="24"/>
              </w:rPr>
              <w:t>ы</w:t>
            </w:r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просвещения родителей</w:t>
            </w:r>
            <w:proofErr w:type="gramEnd"/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сайте учреждения, на страницах в социальных сетях  и</w:t>
            </w:r>
            <w:r w:rsidRPr="007E58B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E58B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E58B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средствах массовой информации</w:t>
            </w:r>
          </w:p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2024-2030</w:t>
            </w:r>
            <w:r w:rsidRPr="007E58B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E58BF">
              <w:rPr>
                <w:spacing w:val="-5"/>
                <w:sz w:val="24"/>
                <w:szCs w:val="24"/>
              </w:rPr>
              <w:t>г.</w:t>
            </w:r>
            <w:proofErr w:type="gramStart"/>
            <w:r w:rsidRPr="007E58BF">
              <w:rPr>
                <w:spacing w:val="-5"/>
                <w:sz w:val="24"/>
                <w:szCs w:val="24"/>
              </w:rPr>
              <w:t>г</w:t>
            </w:r>
            <w:proofErr w:type="spellEnd"/>
            <w:proofErr w:type="gramEnd"/>
            <w:r w:rsidRPr="007E58B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E58BF" w:rsidRPr="007E58BF" w:rsidRDefault="007E58BF" w:rsidP="007E58BF">
            <w:pPr>
              <w:pStyle w:val="a3"/>
              <w:tabs>
                <w:tab w:val="left" w:pos="1571"/>
              </w:tabs>
              <w:ind w:left="0" w:right="112" w:firstLine="0"/>
              <w:rPr>
                <w:sz w:val="24"/>
                <w:szCs w:val="24"/>
              </w:rPr>
            </w:pPr>
            <w:r w:rsidRPr="007E58BF">
              <w:rPr>
                <w:sz w:val="24"/>
                <w:szCs w:val="24"/>
              </w:rPr>
              <w:t>Старший воспитатель, ТГ.</w:t>
            </w:r>
          </w:p>
        </w:tc>
      </w:tr>
    </w:tbl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p w:rsid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p w:rsidR="0079472B" w:rsidRPr="0079472B" w:rsidRDefault="0079472B" w:rsidP="0079472B">
      <w:pPr>
        <w:pStyle w:val="a3"/>
        <w:tabs>
          <w:tab w:val="left" w:pos="1571"/>
        </w:tabs>
        <w:spacing w:before="66" w:line="247" w:lineRule="auto"/>
        <w:ind w:left="867" w:right="112" w:firstLine="0"/>
        <w:rPr>
          <w:sz w:val="27"/>
        </w:rPr>
      </w:pPr>
    </w:p>
    <w:sectPr w:rsidR="0079472B" w:rsidRPr="0079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126C"/>
    <w:multiLevelType w:val="hybridMultilevel"/>
    <w:tmpl w:val="CDDE7772"/>
    <w:lvl w:ilvl="0" w:tplc="BFF21DAE">
      <w:numFmt w:val="bullet"/>
      <w:lvlText w:val="-"/>
      <w:lvlJc w:val="left"/>
      <w:pPr>
        <w:ind w:left="153" w:hanging="30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B40E090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A5286F2A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3" w:tplc="154EB43A">
      <w:numFmt w:val="bullet"/>
      <w:lvlText w:val="•"/>
      <w:lvlJc w:val="left"/>
      <w:pPr>
        <w:ind w:left="3262" w:hanging="305"/>
      </w:pPr>
      <w:rPr>
        <w:rFonts w:hint="default"/>
        <w:lang w:val="ru-RU" w:eastAsia="en-US" w:bidi="ar-SA"/>
      </w:rPr>
    </w:lvl>
    <w:lvl w:ilvl="4" w:tplc="C0A29084">
      <w:numFmt w:val="bullet"/>
      <w:lvlText w:val="•"/>
      <w:lvlJc w:val="left"/>
      <w:pPr>
        <w:ind w:left="4297" w:hanging="305"/>
      </w:pPr>
      <w:rPr>
        <w:rFonts w:hint="default"/>
        <w:lang w:val="ru-RU" w:eastAsia="en-US" w:bidi="ar-SA"/>
      </w:rPr>
    </w:lvl>
    <w:lvl w:ilvl="5" w:tplc="AF5CECE4">
      <w:numFmt w:val="bullet"/>
      <w:lvlText w:val="•"/>
      <w:lvlJc w:val="left"/>
      <w:pPr>
        <w:ind w:left="5331" w:hanging="305"/>
      </w:pPr>
      <w:rPr>
        <w:rFonts w:hint="default"/>
        <w:lang w:val="ru-RU" w:eastAsia="en-US" w:bidi="ar-SA"/>
      </w:rPr>
    </w:lvl>
    <w:lvl w:ilvl="6" w:tplc="6486F81A">
      <w:numFmt w:val="bullet"/>
      <w:lvlText w:val="•"/>
      <w:lvlJc w:val="left"/>
      <w:pPr>
        <w:ind w:left="6365" w:hanging="305"/>
      </w:pPr>
      <w:rPr>
        <w:rFonts w:hint="default"/>
        <w:lang w:val="ru-RU" w:eastAsia="en-US" w:bidi="ar-SA"/>
      </w:rPr>
    </w:lvl>
    <w:lvl w:ilvl="7" w:tplc="C9B4A23C">
      <w:numFmt w:val="bullet"/>
      <w:lvlText w:val="•"/>
      <w:lvlJc w:val="left"/>
      <w:pPr>
        <w:ind w:left="7400" w:hanging="305"/>
      </w:pPr>
      <w:rPr>
        <w:rFonts w:hint="default"/>
        <w:lang w:val="ru-RU" w:eastAsia="en-US" w:bidi="ar-SA"/>
      </w:rPr>
    </w:lvl>
    <w:lvl w:ilvl="8" w:tplc="3EFA55A4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</w:abstractNum>
  <w:abstractNum w:abstractNumId="1">
    <w:nsid w:val="70E1370D"/>
    <w:multiLevelType w:val="hybridMultilevel"/>
    <w:tmpl w:val="577CAEE8"/>
    <w:lvl w:ilvl="0" w:tplc="992CBE14">
      <w:numFmt w:val="bullet"/>
      <w:lvlText w:val="-"/>
      <w:lvlJc w:val="left"/>
      <w:pPr>
        <w:ind w:left="141" w:hanging="15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8B34CE94">
      <w:numFmt w:val="bullet"/>
      <w:lvlText w:val="•"/>
      <w:lvlJc w:val="left"/>
      <w:pPr>
        <w:ind w:left="1176" w:hanging="157"/>
      </w:pPr>
      <w:rPr>
        <w:rFonts w:hint="default"/>
        <w:lang w:val="ru-RU" w:eastAsia="en-US" w:bidi="ar-SA"/>
      </w:rPr>
    </w:lvl>
    <w:lvl w:ilvl="2" w:tplc="7ED2B96A">
      <w:numFmt w:val="bullet"/>
      <w:lvlText w:val="•"/>
      <w:lvlJc w:val="left"/>
      <w:pPr>
        <w:ind w:left="2212" w:hanging="157"/>
      </w:pPr>
      <w:rPr>
        <w:rFonts w:hint="default"/>
        <w:lang w:val="ru-RU" w:eastAsia="en-US" w:bidi="ar-SA"/>
      </w:rPr>
    </w:lvl>
    <w:lvl w:ilvl="3" w:tplc="A7C8166C">
      <w:numFmt w:val="bullet"/>
      <w:lvlText w:val="•"/>
      <w:lvlJc w:val="left"/>
      <w:pPr>
        <w:ind w:left="3248" w:hanging="157"/>
      </w:pPr>
      <w:rPr>
        <w:rFonts w:hint="default"/>
        <w:lang w:val="ru-RU" w:eastAsia="en-US" w:bidi="ar-SA"/>
      </w:rPr>
    </w:lvl>
    <w:lvl w:ilvl="4" w:tplc="7B223E92">
      <w:numFmt w:val="bullet"/>
      <w:lvlText w:val="•"/>
      <w:lvlJc w:val="left"/>
      <w:pPr>
        <w:ind w:left="4285" w:hanging="157"/>
      </w:pPr>
      <w:rPr>
        <w:rFonts w:hint="default"/>
        <w:lang w:val="ru-RU" w:eastAsia="en-US" w:bidi="ar-SA"/>
      </w:rPr>
    </w:lvl>
    <w:lvl w:ilvl="5" w:tplc="EB18A5BE">
      <w:numFmt w:val="bullet"/>
      <w:lvlText w:val="•"/>
      <w:lvlJc w:val="left"/>
      <w:pPr>
        <w:ind w:left="5321" w:hanging="157"/>
      </w:pPr>
      <w:rPr>
        <w:rFonts w:hint="default"/>
        <w:lang w:val="ru-RU" w:eastAsia="en-US" w:bidi="ar-SA"/>
      </w:rPr>
    </w:lvl>
    <w:lvl w:ilvl="6" w:tplc="E7C2AE3C">
      <w:numFmt w:val="bullet"/>
      <w:lvlText w:val="•"/>
      <w:lvlJc w:val="left"/>
      <w:pPr>
        <w:ind w:left="6357" w:hanging="157"/>
      </w:pPr>
      <w:rPr>
        <w:rFonts w:hint="default"/>
        <w:lang w:val="ru-RU" w:eastAsia="en-US" w:bidi="ar-SA"/>
      </w:rPr>
    </w:lvl>
    <w:lvl w:ilvl="7" w:tplc="9FCAA9DA">
      <w:numFmt w:val="bullet"/>
      <w:lvlText w:val="•"/>
      <w:lvlJc w:val="left"/>
      <w:pPr>
        <w:ind w:left="7394" w:hanging="157"/>
      </w:pPr>
      <w:rPr>
        <w:rFonts w:hint="default"/>
        <w:lang w:val="ru-RU" w:eastAsia="en-US" w:bidi="ar-SA"/>
      </w:rPr>
    </w:lvl>
    <w:lvl w:ilvl="8" w:tplc="A8A2B882">
      <w:numFmt w:val="bullet"/>
      <w:lvlText w:val="•"/>
      <w:lvlJc w:val="left"/>
      <w:pPr>
        <w:ind w:left="8430" w:hanging="157"/>
      </w:pPr>
      <w:rPr>
        <w:rFonts w:hint="default"/>
        <w:lang w:val="ru-RU" w:eastAsia="en-US" w:bidi="ar-SA"/>
      </w:rPr>
    </w:lvl>
  </w:abstractNum>
  <w:abstractNum w:abstractNumId="2">
    <w:nsid w:val="7244786D"/>
    <w:multiLevelType w:val="multilevel"/>
    <w:tmpl w:val="40BA9D3C"/>
    <w:lvl w:ilvl="0">
      <w:start w:val="1"/>
      <w:numFmt w:val="decimal"/>
      <w:lvlText w:val="%1."/>
      <w:lvlJc w:val="left"/>
      <w:pPr>
        <w:ind w:left="1120" w:hanging="27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9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2B"/>
    <w:rsid w:val="003623A0"/>
    <w:rsid w:val="0079472B"/>
    <w:rsid w:val="007E58BF"/>
    <w:rsid w:val="007E7D1A"/>
    <w:rsid w:val="008B39F9"/>
    <w:rsid w:val="00B37C37"/>
    <w:rsid w:val="00C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472B"/>
    <w:pPr>
      <w:widowControl w:val="0"/>
      <w:autoSpaceDE w:val="0"/>
      <w:autoSpaceDN w:val="0"/>
      <w:spacing w:after="0" w:line="240" w:lineRule="auto"/>
      <w:ind w:left="15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  <w:ind w:left="153" w:firstLine="707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9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9472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2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E5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58BF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62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472B"/>
    <w:pPr>
      <w:widowControl w:val="0"/>
      <w:autoSpaceDE w:val="0"/>
      <w:autoSpaceDN w:val="0"/>
      <w:spacing w:after="0" w:line="240" w:lineRule="auto"/>
      <w:ind w:left="15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  <w:ind w:left="153" w:firstLine="707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9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9472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2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E5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58BF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6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ren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2024-12-26T08:05:00Z</dcterms:created>
  <dcterms:modified xsi:type="dcterms:W3CDTF">2024-12-26T12:03:00Z</dcterms:modified>
</cp:coreProperties>
</file>