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A4" w:rsidRPr="00B55FA4" w:rsidRDefault="00B55FA4" w:rsidP="00B5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ОСП МБДОУ детский сад № 8 «Звездочка» - детский сад «Солнышко»</w:t>
      </w: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38343C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3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4.25pt;height:45pt" fillcolor="#06c" strokecolor="#9cf" strokeweight="1.5pt">
            <v:shadow on="t" color="#900"/>
            <v:textpath style="font-family:&quot;Impact&quot;;v-text-kern:t" trim="t" fitpath="t" string="Консультация"/>
          </v:shape>
        </w:pict>
      </w: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43C" w:rsidRPr="0038343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136" style="width:290.25pt;height:45pt" fillcolor="#06c" strokecolor="#9cf" strokeweight="1.5pt">
            <v:shadow on="t" color="#900"/>
            <v:textpath style="font-family:&quot;Impact&quot;;v-text-kern:t" trim="t" fitpath="t" string="для воспитателей"/>
          </v:shape>
        </w:pict>
      </w: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</w:p>
    <w:p w:rsidR="00B55FA4" w:rsidRDefault="0038343C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3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136" style="width:467.25pt;height:31.5pt" fillcolor="#06c" strokecolor="#9cf" strokeweight="1.5pt">
            <v:shadow on="t" color="#900"/>
            <v:textpath style="font-family:&quot;Impact&quot;;v-text-kern:t" trim="t" fitpath="t" string="&quot;Организация детского творчества летом&quot;"/>
          </v:shape>
        </w:pict>
      </w:r>
    </w:p>
    <w:p w:rsid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5FA4" w:rsidRPr="00B55FA4" w:rsidRDefault="00B55FA4" w:rsidP="00B5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(применение нетрадиционных техник рисования)</w:t>
      </w: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 Елистратова С.В.</w:t>
      </w:r>
    </w:p>
    <w:p w:rsidR="00B55FA4" w:rsidRDefault="00B55FA4" w:rsidP="00B55FA4">
      <w:pPr>
        <w:shd w:val="clear" w:color="auto" w:fill="FFFFFF"/>
        <w:spacing w:before="100" w:after="0" w:line="360" w:lineRule="atLeast"/>
        <w:ind w:left="360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55FA4" w:rsidRPr="00B55FA4" w:rsidRDefault="00B55FA4" w:rsidP="00B55FA4">
      <w:pPr>
        <w:shd w:val="clear" w:color="auto" w:fill="FFFFFF"/>
        <w:spacing w:before="100" w:after="0" w:line="360" w:lineRule="atLeast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2022г.</w:t>
      </w:r>
    </w:p>
    <w:p w:rsidR="00B55FA4" w:rsidRPr="00B55FA4" w:rsidRDefault="00B55FA4" w:rsidP="00B55FA4">
      <w:pPr>
        <w:shd w:val="clear" w:color="auto" w:fill="FFFFFF"/>
        <w:spacing w:before="100" w:after="0" w:line="360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 «Чем больше мастерства в детской руке, тем умнее ребенок»      </w:t>
      </w:r>
    </w:p>
    <w:p w:rsid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творческой личности - одна из важных задач педагогической теории и практики на современном этапе. Эффективней начинается её развитие с дошкольного возраста. </w:t>
      </w:r>
    </w:p>
    <w:p w:rsid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181818"/>
          <w:sz w:val="28"/>
          <w:szCs w:val="28"/>
        </w:rPr>
        <w:t>Как говорил В. 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</w:t>
      </w:r>
    </w:p>
    <w:p w:rsid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55FA4" w:rsidRP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используемых по развитию творческих способностей детей, являетс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 применение в изобразительной 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 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нетрадиционных техник рисования.</w:t>
      </w:r>
    </w:p>
    <w:p w:rsidR="00B55FA4" w:rsidRP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Рисование </w:t>
      </w:r>
      <w:r w:rsidRPr="00B55F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пальчиками </w:t>
      </w: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 ладошками.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разных возрастных групп очень любят рисовать пальчиками и ладошками. И мы с огромным удовольствием можем предоставить им такую возможность. Рисование пальчиками само по себе способствует развитию у детей воображения, творческих и художественных способностей, художественного вкуса. Как известно, «ум ребёнка на кончиках пальцев» (В. А. Сухомлинский)</w:t>
      </w:r>
    </w:p>
    <w:p w:rsid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Рисование ладошками можно разделить на два вида: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1.отпечатки, когда вся ладонь 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намазываетс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гуашевыми красками и делаются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отпечатк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55FA4" w:rsidRP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 2.ладошка-трафарет (ребёнок обрисовывает свою ладонь и</w:t>
      </w:r>
      <w:r w:rsidR="0039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дорисовывает задуманный образ 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петушки, бабочки, деревья, цветы, животные – ёж и т.д.)</w:t>
      </w:r>
    </w:p>
    <w:p w:rsidR="00B55FA4" w:rsidRP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Обрисованные ладошки можно вырезать и как отдельные детали, и составить из них композицию или коллективную работу в виде аппликации.</w:t>
      </w:r>
    </w:p>
    <w:p w:rsidR="00B55FA4" w:rsidRPr="00B55FA4" w:rsidRDefault="00B55FA4" w:rsidP="00B55FA4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Техника рисования ладошкой и пальчиками очень схожа с техникой работы штампом.</w:t>
      </w:r>
    </w:p>
    <w:p w:rsidR="00B55FA4" w:rsidRP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«Кляксография»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</w:t>
      </w:r>
      <w:proofErr w:type="spell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коктейльной</w:t>
      </w:r>
      <w:proofErr w:type="spell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соломинкой (выдувая разноцветные пятна при помощи </w:t>
      </w:r>
      <w:proofErr w:type="spell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коктейльной</w:t>
      </w:r>
      <w:proofErr w:type="spell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соломинки, дети не боятся сделать «что-то не так»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Данная техника отлично развивает творческие способности дошкольников, наглядно – образное и логическое мышление, воображение и фантазию, помогает развивать глазомер, чувство цвета, координацию и ориентировку на листе бумаги.</w:t>
      </w:r>
    </w:p>
    <w:p w:rsidR="00B55FA4" w:rsidRP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 все дети верят в волшебство и чудеса и окунуться в мир сказок им помогут знакомые изобразительные средства: </w:t>
      </w: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восковые мелки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белого и разноцветных 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светлых оттенков), масляных пастельных мелков и акварели. Можно рисовать мелками на листе бумаги для акварели. А затем начинают покрывать фон рисунка акварельными красками. В этот момент  кисть в 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руках детей 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«волшебной палочки». Удивлению и восхищению детей нет предела, когда они видят появляющиеся 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кисти, контуры их (еле видимых) рисунков.</w:t>
      </w:r>
    </w:p>
    <w:p w:rsidR="00B55FA4" w:rsidRP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Техника </w:t>
      </w:r>
      <w:r w:rsidRPr="00B55FA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«</w:t>
      </w:r>
      <w:proofErr w:type="spellStart"/>
      <w:r w:rsidRPr="00B55FA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Граттаж</w:t>
      </w:r>
      <w:proofErr w:type="spellEnd"/>
      <w:r w:rsidRPr="00B55FA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»</w:t>
      </w:r>
      <w:r w:rsidRPr="00B55FA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(«царапанье» - от французского глагола </w:t>
      </w:r>
      <w:proofErr w:type="spell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gratter</w:t>
      </w:r>
      <w:proofErr w:type="spell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 – царапать.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– это трудоёмкая работа «грязная» работа, требующая много времени, и не все будут применять эту технику в силу разных причин. Конечно, можно приобрести готовые наборы для детского творчества по созданию гравюр и пусть ребёнок себе царапает, но в этом случае у детей не будет такого интереса, огонька в глазах и увлечённости, как при создании своего собственного </w:t>
      </w:r>
      <w:proofErr w:type="spell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граттажа</w:t>
      </w:r>
      <w:proofErr w:type="spell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выполнением всех этапов творческого процесса.</w:t>
      </w:r>
    </w:p>
    <w:p w:rsidR="00B55FA4" w:rsidRPr="00B55FA4" w:rsidRDefault="00B55FA4" w:rsidP="00B55FA4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B55FA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Оттиск смятой бумагой</w:t>
      </w:r>
      <w:r w:rsidR="009302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. 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B55FA4" w:rsidRPr="00B55FA4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Техника «Пластилин графия»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(нетрадиционная техника работы с пластилином). Мы с детьми очень любим «рисовать» пластилином. При помощи этой техники развивается мелкая моторика кистей рук, тактильные ощущения. 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это могут быть работы, выполненные простыми </w:t>
      </w:r>
      <w:proofErr w:type="spell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налепами</w:t>
      </w:r>
      <w:proofErr w:type="spell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такие, как «листопад», «дождь», «мячик», «шарик» и т. </w:t>
      </w:r>
      <w:proofErr w:type="spell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детей младшего возраста.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просто предметные изображения 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простые – гриб, снежинка, солнышко).  В средней группе более сложные предметные изображения ( цветок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ерево, бабочка). И лишь потом уже в старшей группе целые композиции.</w:t>
      </w:r>
    </w:p>
    <w:p w:rsidR="00B55FA4" w:rsidRPr="00B55FA4" w:rsidRDefault="00B55FA4" w:rsidP="00B55FA4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B55FA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Отпечатки листьев</w:t>
      </w:r>
      <w:r w:rsidR="0093020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. </w:t>
      </w:r>
      <w:r w:rsidRPr="00B55FA4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 выразительности: фактура, цвет.</w:t>
      </w:r>
    </w:p>
    <w:p w:rsidR="00B55FA4" w:rsidRPr="00B55FA4" w:rsidRDefault="00B55FA4" w:rsidP="00B55FA4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930201" w:rsidRDefault="00B55FA4" w:rsidP="00930201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Оригами.</w:t>
      </w:r>
      <w:r w:rsidRPr="00B55F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Большие возможности для развития творческих способностей детей таит в себе искусство оригами</w:t>
      </w:r>
      <w:r w:rsidR="0093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55FA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9302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же младших дошкольников можно знакомить с  техникой оригами, различными приемами и способами действия с бумагой.</w:t>
      </w:r>
    </w:p>
    <w:p w:rsidR="00B55FA4" w:rsidRPr="00B55FA4" w:rsidRDefault="00B55FA4" w:rsidP="00930201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Монотипия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одной из простейших нетрадиционных техник рисования (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греческого </w:t>
      </w:r>
      <w:proofErr w:type="spell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monos</w:t>
      </w:r>
      <w:proofErr w:type="spell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один, единый и </w:t>
      </w:r>
      <w:proofErr w:type="spell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tupos</w:t>
      </w:r>
      <w:proofErr w:type="spell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отпечаток)</w:t>
      </w:r>
    </w:p>
    <w:p w:rsidR="00B55FA4" w:rsidRPr="00B55FA4" w:rsidRDefault="00B55FA4" w:rsidP="00B55F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простая, но удивительная техника рисования красками (акварелью, гуашью и пр.)</w:t>
      </w:r>
      <w:proofErr w:type="gramStart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заключается в том, что рисунок рисуется на одной стороне поверхности и отпечатывается на другую.</w:t>
      </w:r>
    </w:p>
    <w:p w:rsidR="00930201" w:rsidRDefault="00930201" w:rsidP="00B55F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0201" w:rsidRDefault="00930201" w:rsidP="00B55F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0201" w:rsidRDefault="00930201" w:rsidP="00B55F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FA4" w:rsidRPr="00B55FA4" w:rsidRDefault="00B55FA4" w:rsidP="0093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302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МОНОТИПИЯ ПРЕДМЕТНАЯ</w:t>
      </w:r>
    </w:p>
    <w:p w:rsidR="00B55FA4" w:rsidRPr="00B55FA4" w:rsidRDefault="00B55FA4" w:rsidP="00930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Рисуем бабочку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Лист бумаги сложить пополам. На одну половину листа нанести цветные пятна краски разного цвета.</w:t>
      </w:r>
    </w:p>
    <w:p w:rsidR="00B55FA4" w:rsidRPr="00B55FA4" w:rsidRDefault="00B55FA4" w:rsidP="00930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3. Лист бумаги опять складываем пополам для получения отпечатка, затем разворачиваем.</w:t>
      </w:r>
    </w:p>
    <w:p w:rsidR="00B55FA4" w:rsidRPr="00B55FA4" w:rsidRDefault="00B55FA4" w:rsidP="00930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4. Недостающие части (брюшко, усики, глаза) - дорисовываем.</w:t>
      </w:r>
    </w:p>
    <w:p w:rsidR="00B55FA4" w:rsidRPr="00B55FA4" w:rsidRDefault="00B55FA4" w:rsidP="00930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МОНОТИПИЯ ПЕЙЗАЖНАЯ.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Лист бумаги сложить пополам.</w:t>
      </w:r>
    </w:p>
    <w:p w:rsidR="00B55FA4" w:rsidRPr="00B55FA4" w:rsidRDefault="00B55FA4" w:rsidP="00930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2. На одной половине листа бумаги нарисовать пейзаж и опять сложить лист для получения отпечатка. Пейзаж надо рисовать быстро, чтобы краски не успели высохнуть.</w:t>
      </w:r>
    </w:p>
    <w:p w:rsidR="00B55FA4" w:rsidRPr="00B55FA4" w:rsidRDefault="00B55FA4" w:rsidP="00930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3. Исходный рисунок, после того как с него сделали отпечаток, можно оживить красками, фломастерами или цветными карандашами</w:t>
      </w:r>
    </w:p>
    <w:p w:rsidR="00930201" w:rsidRDefault="00B55FA4" w:rsidP="00930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Отпечатки можно делать и на любой гладкой поверхности: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стекле, пластмассовой доске, плёнке, кафельной плитке, толстой глянцевой бумаге.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выбранной поверхности гуашевыми красками делается рисунок, сверху накладывается лист бумаги и придавливается. Получается оттиск в зеркальном отображении.</w:t>
      </w:r>
    </w:p>
    <w:p w:rsidR="00B55FA4" w:rsidRPr="00B55FA4" w:rsidRDefault="00B55FA4" w:rsidP="00930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B55FA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</w:rPr>
        <w:t>Техника рисования с использованием трафарета.</w:t>
      </w:r>
    </w:p>
    <w:p w:rsidR="00B55FA4" w:rsidRPr="00B55FA4" w:rsidRDefault="00B55FA4" w:rsidP="00930201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181818"/>
          <w:sz w:val="28"/>
          <w:szCs w:val="28"/>
        </w:rPr>
        <w:t>На чистый лист бумаги наложите трафарет. Опустите губку в краску, затем прижмите её к бумаге, делая «колющие» движения. Опустите губку в краску другого цвета и продолжайте печатать. Используя необходимые цвета, нанесите краску на все участки рисунка. При желании можно прорисовать детали рисунка кистью или фломастером.</w:t>
      </w:r>
    </w:p>
    <w:p w:rsidR="00B55FA4" w:rsidRPr="00B55FA4" w:rsidRDefault="00B55FA4" w:rsidP="00B5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летний период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</w:rPr>
        <w:t> у детей закрепляют навыки работы с различными материалами, учат мастерить поделки. </w:t>
      </w:r>
      <w:r w:rsidRPr="00B5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работе с природным и бросовым материалом ребенок знакомится с его свойствами, у детей </w:t>
      </w:r>
      <w:r w:rsidRPr="00B5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развивается мелкая моторика кистей рук, коорди</w:t>
      </w:r>
      <w:r w:rsidRPr="00B5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нация движений и др.</w:t>
      </w:r>
    </w:p>
    <w:p w:rsidR="00930201" w:rsidRPr="00930201" w:rsidRDefault="00B55FA4" w:rsidP="00B55F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sz w:val="28"/>
          <w:szCs w:val="28"/>
        </w:rPr>
        <w:t xml:space="preserve">На собственном опыте работы я убедилась, что детей, которые не умеют рисовать, действительно нет. А есть дети, которые испытывают страх перед изобразительной деятельностью. И именно нетрадиционные техники рисования помогут преодолеть эту боязнь, этот внутренний барьер. </w:t>
      </w:r>
    </w:p>
    <w:p w:rsidR="00B55FA4" w:rsidRPr="00B55FA4" w:rsidRDefault="00B55FA4" w:rsidP="009302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5FA4">
        <w:rPr>
          <w:rFonts w:ascii="Times New Roman" w:eastAsia="Times New Roman" w:hAnsi="Times New Roman" w:cs="Times New Roman"/>
          <w:color w:val="FF0000"/>
          <w:sz w:val="28"/>
          <w:szCs w:val="28"/>
        </w:rPr>
        <w:t>А ЛУЧШЕ ВСЕГО ЭТО ДЕЛАТЬ ЛЕТОМ!</w:t>
      </w:r>
    </w:p>
    <w:p w:rsidR="00700D95" w:rsidRDefault="00700D95"/>
    <w:sectPr w:rsidR="00700D95" w:rsidSect="002441CC">
      <w:pgSz w:w="11906" w:h="16838"/>
      <w:pgMar w:top="1134" w:right="850" w:bottom="1134" w:left="1701" w:header="708" w:footer="708" w:gutter="0"/>
      <w:pgBorders w:offsetFrom="page">
        <w:top w:val="dotDash" w:sz="12" w:space="24" w:color="0070C0"/>
        <w:left w:val="dotDash" w:sz="12" w:space="24" w:color="0070C0"/>
        <w:bottom w:val="dotDash" w:sz="12" w:space="24" w:color="0070C0"/>
        <w:right w:val="dotDash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FA4"/>
    <w:rsid w:val="002441CC"/>
    <w:rsid w:val="0038343C"/>
    <w:rsid w:val="00391794"/>
    <w:rsid w:val="00700D95"/>
    <w:rsid w:val="00930201"/>
    <w:rsid w:val="00B5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5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B55FA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5FA4"/>
    <w:rPr>
      <w:b/>
      <w:bCs/>
    </w:rPr>
  </w:style>
  <w:style w:type="paragraph" w:styleId="a6">
    <w:name w:val="Normal (Web)"/>
    <w:basedOn w:val="a"/>
    <w:uiPriority w:val="99"/>
    <w:semiHidden/>
    <w:unhideWhenUsed/>
    <w:rsid w:val="00B5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5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4F81B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2022-08-09T14:48:00Z</dcterms:created>
  <dcterms:modified xsi:type="dcterms:W3CDTF">2022-08-10T11:12:00Z</dcterms:modified>
</cp:coreProperties>
</file>