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5103"/>
      </w:tblGrid>
      <w:tr w:rsidR="000243CA" w:rsidTr="00B2687F">
        <w:trPr>
          <w:trHeight w:val="4286"/>
        </w:trPr>
        <w:tc>
          <w:tcPr>
            <w:tcW w:w="5245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52">
              <w:rPr>
                <w:rFonts w:ascii="Times New Roman" w:hAnsi="Times New Roman" w:cs="Times New Roman"/>
                <w:b/>
                <w:sz w:val="28"/>
                <w:szCs w:val="28"/>
              </w:rPr>
              <w:t>Как позвонить в экстренные службы</w:t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C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E51CE13" wp14:editId="335B7B08">
                  <wp:extent cx="2711493" cy="1915554"/>
                  <wp:effectExtent l="19050" t="0" r="0" b="0"/>
                  <wp:docPr id="9" name="Рисунок 1" descr="https://pbs.twimg.com/media/Ep3PMO4W8Ac03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Ep3PMO4W8Ac03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189" cy="191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jc w:val="center"/>
            </w:pPr>
            <w:r w:rsidRPr="000243CA">
              <w:rPr>
                <w:noProof/>
              </w:rPr>
              <w:drawing>
                <wp:inline distT="0" distB="0" distL="0" distR="0" wp14:anchorId="578BAA5C" wp14:editId="24137E10">
                  <wp:extent cx="2181225" cy="2282825"/>
                  <wp:effectExtent l="19050" t="0" r="0" b="0"/>
                  <wp:docPr id="17" name="Рисунок 15" descr="C:\Users\Виктор\Desktop\обж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иктор\Desktop\обж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099" cy="229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 wp14:anchorId="1AD80235" wp14:editId="6BD96F49">
                  <wp:extent cx="1387162" cy="1809750"/>
                  <wp:effectExtent l="19050" t="0" r="3488" b="0"/>
                  <wp:docPr id="1" name="Рисунок 8" descr="C:\Users\Виктор\Desktop\обж\78c6a22c10847d77082437d9fa2b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иктор\Desktop\обж\78c6a22c10847d77082437d9fa2b6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41" cy="180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 wp14:anchorId="0F8F4107" wp14:editId="05BE669D">
                  <wp:extent cx="1404440" cy="1809750"/>
                  <wp:effectExtent l="19050" t="0" r="5260" b="0"/>
                  <wp:docPr id="11" name="Рисунок 9" descr="C:\Users\Виктор\Desktop\обж\0371aaaa7e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Виктор\Desktop\обж\0371aaaa7e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82" cy="180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7349EF" wp14:editId="05E838CF">
                  <wp:extent cx="1333500" cy="1745672"/>
                  <wp:effectExtent l="19050" t="0" r="0" b="0"/>
                  <wp:docPr id="12" name="Рисунок 10" descr="C:\Users\Виктор\Desktop\обж\669b1a6b2597b27bbcae8c3ae0e51c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иктор\Desktop\обж\669b1a6b2597b27bbcae8c3ae0e51c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13" cy="174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3CA">
              <w:rPr>
                <w:noProof/>
                <w:sz w:val="20"/>
                <w:szCs w:val="20"/>
              </w:rPr>
              <w:drawing>
                <wp:inline distT="0" distB="0" distL="0" distR="0" wp14:anchorId="38D80EBA" wp14:editId="53B9D1E2">
                  <wp:extent cx="1343099" cy="1751275"/>
                  <wp:effectExtent l="19050" t="0" r="9451" b="0"/>
                  <wp:docPr id="3" name="Рисунок 11" descr="C:\Users\Виктор\Desktop\обж\1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иктор\Desktop\обж\1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41" cy="17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B59C8D" wp14:editId="444391B5">
                  <wp:extent cx="1340596" cy="1666875"/>
                  <wp:effectExtent l="19050" t="0" r="0" b="0"/>
                  <wp:docPr id="14" name="Рисунок 12" descr="C:\Users\Виктор\Desktop\обж\39522_3dab4247e900cfdf0447f8996f483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Виктор\Desktop\обж\39522_3dab4247e900cfdf0447f8996f483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654" cy="1666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F39A757" wp14:editId="11D5A59A">
                  <wp:extent cx="1333500" cy="1695450"/>
                  <wp:effectExtent l="19050" t="0" r="0" b="0"/>
                  <wp:docPr id="15" name="Рисунок 13" descr="C:\Users\Виктор\Desktop\обж\pravila-poved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Виктор\Desktop\обж\pravila-poved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27" cy="171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  <w:r>
              <w:tab/>
            </w: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  <w:jc w:val="center"/>
            </w:pPr>
            <w:r w:rsidRPr="000243CA">
              <w:rPr>
                <w:noProof/>
              </w:rPr>
              <w:drawing>
                <wp:inline distT="0" distB="0" distL="0" distR="0" wp14:anchorId="4C3EB520" wp14:editId="1CB75E99">
                  <wp:extent cx="1371600" cy="1943100"/>
                  <wp:effectExtent l="19050" t="0" r="0" b="0"/>
                  <wp:docPr id="5" name="Рисунок 1" descr="C:\Users\Виктор\Desktop\обж\d2410293fe9975a_2892.0361487648_g-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esktop\обж\d2410293fe9975a_2892.0361487648_g-mid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jc w:val="center"/>
            </w:pPr>
          </w:p>
          <w:p w:rsidR="000243CA" w:rsidRDefault="000243CA"/>
          <w:p w:rsidR="000243CA" w:rsidRDefault="000243CA"/>
          <w:p w:rsidR="000243CA" w:rsidRPr="00F879EF" w:rsidRDefault="000243CA" w:rsidP="000243CA">
            <w:pPr>
              <w:widowControl w:val="0"/>
              <w:jc w:val="center"/>
            </w:pPr>
            <w:r>
              <w:rPr>
                <w:rFonts w:ascii="Times New Roman" w:hAnsi="Times New Roman"/>
                <w:color w:val="CC3300"/>
                <w:sz w:val="28"/>
                <w:szCs w:val="28"/>
              </w:rPr>
              <w:t>Знать элементарные правила личной безопасности и профилактики негативных ситуаций во дворе, на улиц</w:t>
            </w:r>
            <w:r w:rsidR="008452C5">
              <w:rPr>
                <w:rFonts w:ascii="Times New Roman" w:hAnsi="Times New Roman"/>
                <w:color w:val="CC3300"/>
                <w:sz w:val="28"/>
                <w:szCs w:val="28"/>
              </w:rPr>
              <w:t>е, дома и в общественных местах -</w:t>
            </w:r>
            <w:r>
              <w:rPr>
                <w:rFonts w:ascii="Times New Roman" w:hAnsi="Times New Roman"/>
                <w:color w:val="CC3300"/>
                <w:sz w:val="28"/>
                <w:szCs w:val="28"/>
              </w:rPr>
              <w:t>значит защитить себя от беды и несчастий.</w:t>
            </w:r>
          </w:p>
          <w:p w:rsidR="000243CA" w:rsidRDefault="000243CA"/>
          <w:p w:rsidR="000243CA" w:rsidRPr="000243CA" w:rsidRDefault="000243CA" w:rsidP="000243CA"/>
          <w:p w:rsidR="000243CA" w:rsidRDefault="000243CA" w:rsidP="000243CA"/>
          <w:p w:rsidR="000243CA" w:rsidRDefault="000243CA" w:rsidP="000243CA"/>
          <w:p w:rsidR="000243CA" w:rsidRPr="008452C5" w:rsidRDefault="000243CA" w:rsidP="000243CA">
            <w:pPr>
              <w:rPr>
                <w:b/>
                <w:color w:val="FF0000"/>
              </w:rPr>
            </w:pPr>
          </w:p>
          <w:p w:rsidR="000243CA" w:rsidRPr="008452C5" w:rsidRDefault="000243CA" w:rsidP="008452C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452C5">
              <w:rPr>
                <w:rFonts w:ascii="Times New Roman" w:hAnsi="Times New Roman" w:cs="Times New Roman"/>
                <w:b/>
                <w:color w:val="FF0000"/>
              </w:rPr>
              <w:t xml:space="preserve">                </w:t>
            </w:r>
            <w:r w:rsidR="008452C5" w:rsidRPr="008452C5">
              <w:rPr>
                <w:rFonts w:ascii="Times New Roman" w:hAnsi="Times New Roman" w:cs="Times New Roman"/>
                <w:b/>
                <w:i/>
                <w:color w:val="FF0000"/>
              </w:rPr>
              <w:t>ОСП МБДОУ детский сад №8 «Звездочка» - детский сад «Солнышко»</w:t>
            </w:r>
          </w:p>
        </w:tc>
      </w:tr>
      <w:tr w:rsidR="000243CA" w:rsidTr="00B2687F">
        <w:trPr>
          <w:trHeight w:val="83"/>
        </w:trPr>
        <w:tc>
          <w:tcPr>
            <w:tcW w:w="5245" w:type="dxa"/>
          </w:tcPr>
          <w:p w:rsidR="000243CA" w:rsidRPr="006B7C35" w:rsidRDefault="000243CA" w:rsidP="008452C5">
            <w:pPr>
              <w:pStyle w:val="c1"/>
              <w:ind w:firstLine="300"/>
              <w:rPr>
                <w:b/>
                <w:bCs/>
                <w:sz w:val="28"/>
                <w:szCs w:val="28"/>
              </w:rPr>
            </w:pPr>
            <w:r w:rsidRPr="006B7C35">
              <w:rPr>
                <w:b/>
                <w:bCs/>
                <w:sz w:val="28"/>
                <w:szCs w:val="28"/>
              </w:rPr>
              <w:lastRenderedPageBreak/>
              <w:t>Правила личной безопасности дома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3"/>
              </w:numPr>
              <w:spacing w:line="240" w:lineRule="auto"/>
            </w:pPr>
            <w:r w:rsidRPr="000243CA">
              <w:t>Все острые, колющие и режущие предметы обязательно кладите на место. Порядок в доме не только для красоты, но и для безопасности.</w:t>
            </w:r>
          </w:p>
          <w:p w:rsidR="000243CA" w:rsidRDefault="000243CA" w:rsidP="008452C5">
            <w:pPr>
              <w:pStyle w:val="c1"/>
              <w:numPr>
                <w:ilvl w:val="0"/>
                <w:numId w:val="3"/>
              </w:numPr>
              <w:spacing w:line="240" w:lineRule="auto"/>
            </w:pPr>
            <w:r w:rsidRPr="000243CA">
              <w:t>Ни в коем случае самостоятельно не используйте лекарства. Вы можете отравиться.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3"/>
              </w:numPr>
              <w:spacing w:line="240" w:lineRule="auto"/>
            </w:pPr>
            <w:r w:rsidRPr="000243CA">
              <w:t>Не открывайте упаковки с бытовой химией. И тем более не пробуйте! Это опасно для жизни!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3"/>
              </w:numPr>
              <w:spacing w:line="240" w:lineRule="auto"/>
            </w:pPr>
            <w:r w:rsidRPr="000243CA">
              <w:t>Если вы почувствовали запах газа, соблюдайте следующие правила: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4"/>
              </w:numPr>
              <w:spacing w:line="240" w:lineRule="auto"/>
            </w:pPr>
            <w:r w:rsidRPr="000243CA">
              <w:t>сообщите взрослым;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4"/>
              </w:numPr>
              <w:spacing w:line="240" w:lineRule="auto"/>
            </w:pPr>
            <w:r w:rsidRPr="000243CA">
              <w:t>откройте окна, форточки, двери и проветрите квартиру;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4"/>
              </w:numPr>
              <w:spacing w:line="240" w:lineRule="auto"/>
            </w:pPr>
            <w:r w:rsidRPr="000243CA">
              <w:t>закройте краны на плите;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4"/>
              </w:numPr>
              <w:spacing w:line="240" w:lineRule="auto"/>
            </w:pPr>
            <w:r w:rsidRPr="000243CA">
              <w:t>не включайте и не выключайте (если включен) свет и не зажигайте спички;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4"/>
              </w:numPr>
              <w:spacing w:line="240" w:lineRule="auto"/>
            </w:pPr>
            <w:r w:rsidRPr="000243CA">
              <w:t>позвоните по телефону 04.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3"/>
              </w:numPr>
              <w:spacing w:line="240" w:lineRule="auto"/>
            </w:pPr>
            <w:r w:rsidRPr="000243CA">
              <w:t>Никогда не играйте на балконе в подвижные игры и не перегибайтесь через перила балкона.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3"/>
              </w:numPr>
              <w:spacing w:line="240" w:lineRule="auto"/>
            </w:pPr>
            <w:r w:rsidRPr="000243CA">
              <w:t>Никогда не открывайте дверь незнакомым людям, если находитесь дома одни.</w:t>
            </w:r>
          </w:p>
          <w:p w:rsidR="000243CA" w:rsidRDefault="000243CA" w:rsidP="008452C5"/>
        </w:tc>
        <w:tc>
          <w:tcPr>
            <w:tcW w:w="5528" w:type="dxa"/>
          </w:tcPr>
          <w:p w:rsidR="000243CA" w:rsidRDefault="000243CA" w:rsidP="008452C5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личной безопасности на улице</w:t>
            </w:r>
          </w:p>
          <w:p w:rsidR="000243CA" w:rsidRPr="006B7C35" w:rsidRDefault="000243CA" w:rsidP="008452C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 w:rsidRPr="000243CA">
              <w:t>Не вступайте в разговор с незнакомыми и случайными людьми на улице.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>
              <w:t>Не играй один во дворе.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 w:rsidRPr="000243CA">
              <w:t>Не вступайте в разговор с нетрезвым человеком.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 w:rsidRPr="000243CA">
              <w:t>Будьте внимательны при входе в жилище. Не заходите в подъезд и лифт с незнакомым человеком.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 w:rsidRPr="000243CA">
              <w:t>Не играйте с наступлением темноты, а также в темных местах, на пустырях, свалках, рядом с железной дорогой, в пустых  зданиях.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 w:rsidRPr="000243CA">
              <w:t>Никогда не садитесь в машину к незнакомцу.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 w:rsidRPr="000243CA">
              <w:t>Никогда не соглашайтесь на предложение незнакомых людей зайти в гости, послушать музыку, посмотреть видеофильм, поиграть на компьютере.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2"/>
              </w:numPr>
              <w:spacing w:line="240" w:lineRule="auto"/>
            </w:pPr>
            <w:r w:rsidRPr="000243CA">
              <w:t>Обо всех подозрительных случаях и обо всем, что было на улице, сообщайте родителям.</w:t>
            </w:r>
          </w:p>
          <w:p w:rsidR="000243CA" w:rsidRPr="000243CA" w:rsidRDefault="000243CA" w:rsidP="008452C5">
            <w:pPr>
              <w:pStyle w:val="c1"/>
              <w:spacing w:line="240" w:lineRule="auto"/>
              <w:ind w:firstLine="300"/>
            </w:pPr>
          </w:p>
          <w:p w:rsidR="000243CA" w:rsidRDefault="000243CA" w:rsidP="008452C5">
            <w:pPr>
              <w:widowControl w:val="0"/>
            </w:pPr>
            <w:r>
              <w:t xml:space="preserve">                                                 </w:t>
            </w:r>
            <w:r>
              <w:rPr>
                <w:noProof/>
              </w:rPr>
              <w:drawing>
                <wp:inline distT="0" distB="0" distL="0" distR="0" wp14:anchorId="28B9A20A" wp14:editId="748A2CE0">
                  <wp:extent cx="1752600" cy="1428750"/>
                  <wp:effectExtent l="19050" t="0" r="0" b="0"/>
                  <wp:docPr id="6" name="Рисунок 2" descr="C:\Users\Виктор\Desktop\обж\209478cf3f2f2e2f8748d674e99cf4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иктор\Desktop\обж\209478cf3f2f2e2f8748d674e99cf4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8452C5"/>
        </w:tc>
        <w:tc>
          <w:tcPr>
            <w:tcW w:w="5103" w:type="dxa"/>
          </w:tcPr>
          <w:p w:rsidR="000243CA" w:rsidRDefault="000243CA" w:rsidP="008452C5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sz w:val="28"/>
                <w:szCs w:val="28"/>
              </w:rPr>
              <w:t xml:space="preserve">Правила личной безопасности на </w:t>
            </w:r>
            <w:r w:rsidR="008452C5">
              <w:rPr>
                <w:b/>
                <w:bCs/>
                <w:sz w:val="28"/>
                <w:szCs w:val="28"/>
              </w:rPr>
              <w:t xml:space="preserve">     </w:t>
            </w:r>
            <w:r w:rsidRPr="000243CA">
              <w:rPr>
                <w:b/>
                <w:bCs/>
                <w:sz w:val="28"/>
                <w:szCs w:val="28"/>
              </w:rPr>
              <w:t>дороге</w:t>
            </w:r>
          </w:p>
          <w:p w:rsidR="000243CA" w:rsidRPr="000243CA" w:rsidRDefault="000243CA" w:rsidP="008452C5">
            <w:pPr>
              <w:pStyle w:val="c1"/>
              <w:ind w:firstLine="300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3E88602" wp14:editId="3A69E5A6">
                  <wp:extent cx="1975520" cy="1952625"/>
                  <wp:effectExtent l="19050" t="0" r="5680" b="0"/>
                  <wp:docPr id="4" name="Рисунок 3" descr="C:\Users\Виктор\Desktop\обж\102970605_4979214_BTcsSND8J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иктор\Desktop\обж\102970605_4979214_BTcsSND8J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135" cy="195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1"/>
              </w:numPr>
              <w:spacing w:line="240" w:lineRule="auto"/>
            </w:pPr>
            <w:r w:rsidRPr="000243CA">
              <w:t>Не играй на дороге!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1"/>
              </w:numPr>
              <w:spacing w:line="240" w:lineRule="auto"/>
            </w:pPr>
            <w:r w:rsidRPr="000243CA">
              <w:t>Ни в коем случае не переходи дорогу перед идущей машиной!</w:t>
            </w:r>
          </w:p>
          <w:p w:rsidR="000243CA" w:rsidRPr="000243CA" w:rsidRDefault="000243CA" w:rsidP="008452C5">
            <w:pPr>
              <w:pStyle w:val="c1"/>
              <w:numPr>
                <w:ilvl w:val="0"/>
                <w:numId w:val="1"/>
              </w:numPr>
              <w:spacing w:line="240" w:lineRule="auto"/>
            </w:pPr>
            <w:r w:rsidRPr="000243CA">
              <w:t>Улицу надо переходить только на зеленый сигнал светофора или по «зебре».</w:t>
            </w:r>
          </w:p>
          <w:p w:rsidR="000243CA" w:rsidRPr="006B7C35" w:rsidRDefault="000243CA" w:rsidP="008452C5">
            <w:pPr>
              <w:pStyle w:val="c1"/>
              <w:ind w:left="867" w:hanging="567"/>
              <w:rPr>
                <w:sz w:val="28"/>
                <w:szCs w:val="28"/>
              </w:rPr>
            </w:pPr>
          </w:p>
          <w:p w:rsidR="000243CA" w:rsidRDefault="008452C5" w:rsidP="008452C5">
            <w:pPr>
              <w:widowControl w:val="0"/>
            </w:pPr>
            <w:r>
              <w:rPr>
                <w:noProof/>
              </w:rPr>
              <w:t xml:space="preserve">          </w:t>
            </w:r>
            <w:r w:rsidR="000243CA">
              <w:rPr>
                <w:noProof/>
              </w:rPr>
              <w:drawing>
                <wp:inline distT="0" distB="0" distL="0" distR="0" wp14:anchorId="0B9BF2F1" wp14:editId="78C3AEA9">
                  <wp:extent cx="1866900" cy="1857628"/>
                  <wp:effectExtent l="19050" t="0" r="0" b="0"/>
                  <wp:docPr id="8" name="Рисунок 4" descr="C:\Users\Виктор\Desktop\обж\102970606_4979214_tHeYuJ3NP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иктор\Desktop\обж\102970606_4979214_tHeYuJ3NP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5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8452C5"/>
        </w:tc>
      </w:tr>
    </w:tbl>
    <w:p w:rsidR="008744AE" w:rsidRDefault="008744AE" w:rsidP="008452C5"/>
    <w:sectPr w:rsidR="008744AE" w:rsidSect="00024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3541"/>
    <w:multiLevelType w:val="hybridMultilevel"/>
    <w:tmpl w:val="5916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60E6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729"/>
    <w:multiLevelType w:val="hybridMultilevel"/>
    <w:tmpl w:val="F08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744E2"/>
    <w:multiLevelType w:val="hybridMultilevel"/>
    <w:tmpl w:val="A044C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C63B6"/>
    <w:multiLevelType w:val="hybridMultilevel"/>
    <w:tmpl w:val="1A12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43CA"/>
    <w:rsid w:val="000243CA"/>
    <w:rsid w:val="003B12E6"/>
    <w:rsid w:val="008452C5"/>
    <w:rsid w:val="008744AE"/>
    <w:rsid w:val="00B2687F"/>
    <w:rsid w:val="00BC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3F611-6DB1-4169-B31D-F225E12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3C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43CA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User</cp:lastModifiedBy>
  <cp:revision>10</cp:revision>
  <cp:lastPrinted>2021-09-26T17:23:00Z</cp:lastPrinted>
  <dcterms:created xsi:type="dcterms:W3CDTF">2021-09-20T09:00:00Z</dcterms:created>
  <dcterms:modified xsi:type="dcterms:W3CDTF">2025-12-08T06:15:00Z</dcterms:modified>
</cp:coreProperties>
</file>