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9" w:rsidRDefault="00236A79" w:rsidP="0023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A79" w:rsidRPr="00110B20" w:rsidRDefault="00236A79" w:rsidP="0023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B2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236A79" w:rsidRDefault="00236A79" w:rsidP="00236A79">
      <w:pPr>
        <w:pStyle w:val="a5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учреждение детский сад № 8 «Звёздочка»</w:t>
      </w:r>
    </w:p>
    <w:p w:rsidR="00236A79" w:rsidRPr="00967640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Pr="00967640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Pr="00967640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Pr="00967640" w:rsidRDefault="00236A79" w:rsidP="00236A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6A79" w:rsidRPr="00967640" w:rsidRDefault="00236A79" w:rsidP="00236A7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236A79" w:rsidRPr="00236A79" w:rsidRDefault="00236A79" w:rsidP="00236A79">
      <w:pPr>
        <w:spacing w:after="0"/>
        <w:ind w:left="568"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 xml:space="preserve">«ОШИБКИ </w:t>
      </w:r>
      <w:r w:rsidRPr="00236A79">
        <w:rPr>
          <w:rFonts w:ascii="Times New Roman" w:hAnsi="Times New Roman" w:cs="Times New Roman"/>
          <w:b/>
          <w:bCs/>
          <w:sz w:val="48"/>
        </w:rPr>
        <w:t xml:space="preserve">РОДИТЕЛЕЙ, КОТОРЫЕ                     </w:t>
      </w:r>
    </w:p>
    <w:p w:rsidR="00236A79" w:rsidRPr="004C418D" w:rsidRDefault="00236A79" w:rsidP="00236A79">
      <w:pPr>
        <w:spacing w:after="0"/>
        <w:ind w:left="568"/>
        <w:jc w:val="center"/>
        <w:rPr>
          <w:rFonts w:ascii="Times New Roman" w:hAnsi="Times New Roman" w:cs="Times New Roman"/>
          <w:b/>
          <w:bCs/>
          <w:sz w:val="48"/>
        </w:rPr>
      </w:pPr>
      <w:r w:rsidRPr="00236A79">
        <w:rPr>
          <w:rFonts w:ascii="Times New Roman" w:hAnsi="Times New Roman" w:cs="Times New Roman"/>
          <w:b/>
          <w:bCs/>
          <w:sz w:val="48"/>
        </w:rPr>
        <w:t>ПРИВОДЯТ К ДЕТСКИМ ИСТЕРИКАМ</w:t>
      </w:r>
      <w:r w:rsidRPr="004C418D">
        <w:rPr>
          <w:rFonts w:ascii="Times New Roman" w:hAnsi="Times New Roman" w:cs="Times New Roman"/>
          <w:b/>
          <w:bCs/>
          <w:sz w:val="48"/>
        </w:rPr>
        <w:t>»</w:t>
      </w:r>
    </w:p>
    <w:p w:rsidR="00236A79" w:rsidRPr="004C418D" w:rsidRDefault="00236A79" w:rsidP="00236A7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Calibri" w:hAnsi="Calibri"/>
          <w:noProof/>
          <w:color w:val="000000"/>
          <w:bdr w:val="single" w:sz="2" w:space="0" w:color="000000" w:frame="1"/>
        </w:rPr>
        <w:drawing>
          <wp:anchor distT="0" distB="0" distL="114300" distR="114300" simplePos="0" relativeHeight="251658240" behindDoc="0" locked="0" layoutInCell="1" allowOverlap="1" wp14:anchorId="3DC0A81C" wp14:editId="22FE11FD">
            <wp:simplePos x="0" y="0"/>
            <wp:positionH relativeFrom="margin">
              <wp:posOffset>858520</wp:posOffset>
            </wp:positionH>
            <wp:positionV relativeFrom="margin">
              <wp:posOffset>3729990</wp:posOffset>
            </wp:positionV>
            <wp:extent cx="2519680" cy="2423160"/>
            <wp:effectExtent l="0" t="0" r="0" b="0"/>
            <wp:wrapSquare wrapText="bothSides"/>
            <wp:docPr id="3" name="Рисунок 3" descr="C:\Documents and Settings\User\Мои документы\babyc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babycry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A79" w:rsidRPr="00967640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Pr="00967640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236A79" w:rsidRPr="00967640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236A79" w:rsidRPr="00967640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236A79" w:rsidRPr="00967640" w:rsidRDefault="00236A79" w:rsidP="00236A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36A79" w:rsidRPr="00967640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6A79" w:rsidRPr="00967640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236A79" w:rsidRDefault="00236A79" w:rsidP="00236A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6A79" w:rsidRPr="00967640" w:rsidRDefault="00236A79" w:rsidP="00236A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2023г.</w:t>
      </w: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A79" w:rsidRDefault="00236A79" w:rsidP="00236A7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7030A0"/>
          <w:sz w:val="32"/>
          <w:szCs w:val="32"/>
          <w:shd w:val="clear" w:color="auto" w:fill="FFFFFF"/>
        </w:rPr>
        <w:t>ОШИБКИ РОДИТЕЛЕЙ, КОТОРЫЕ                   </w:t>
      </w:r>
      <w:r>
        <w:rPr>
          <w:rStyle w:val="c8"/>
          <w:b/>
          <w:bCs/>
          <w:color w:val="7030A0"/>
          <w:sz w:val="28"/>
          <w:szCs w:val="28"/>
          <w:shd w:val="clear" w:color="auto" w:fill="FFFFFF"/>
        </w:rPr>
        <w:t> </w:t>
      </w:r>
    </w:p>
    <w:p w:rsidR="00236A79" w:rsidRDefault="00236A79" w:rsidP="00236A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7030A0"/>
          <w:sz w:val="32"/>
          <w:szCs w:val="32"/>
          <w:shd w:val="clear" w:color="auto" w:fill="FFFFFF"/>
        </w:rPr>
        <w:lastRenderedPageBreak/>
        <w:t>ПРИВОДЯТ К ДЕТСКИМ ИСТЕРИКАМ</w:t>
      </w:r>
      <w:r>
        <w:rPr>
          <w:b/>
          <w:bCs/>
          <w:color w:val="7030A0"/>
          <w:sz w:val="32"/>
          <w:szCs w:val="32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                                   Ошибка № 1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Позволять ребенку все</w:t>
      </w:r>
      <w:r>
        <w:rPr>
          <w:rStyle w:val="c15"/>
          <w:b/>
          <w:bCs/>
          <w:color w:val="548DD4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17365D"/>
          <w:sz w:val="28"/>
          <w:szCs w:val="28"/>
          <w:shd w:val="clear" w:color="auto" w:fill="FFFFFF"/>
        </w:rPr>
        <w:t>Когда ребенок не встречает ни малейшего отпора своим прихотям,  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  <w:r>
        <w:rPr>
          <w:color w:val="17365D"/>
          <w:sz w:val="28"/>
          <w:szCs w:val="28"/>
          <w:shd w:val="clear" w:color="auto" w:fill="FFFFFF"/>
        </w:rPr>
        <w:br/>
      </w:r>
    </w:p>
    <w:p w:rsidR="00236A79" w:rsidRDefault="00236A79" w:rsidP="00236A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C00000"/>
          <w:sz w:val="28"/>
          <w:szCs w:val="28"/>
          <w:shd w:val="clear" w:color="auto" w:fill="FFFFFF"/>
        </w:rPr>
        <w:t>Ошибка № 2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Не позволять ребенку ничего</w:t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1F497D"/>
          <w:sz w:val="28"/>
          <w:szCs w:val="28"/>
          <w:shd w:val="clear" w:color="auto" w:fill="FFFFFF"/>
        </w:rPr>
        <w:t>Живя в постоянных ограничениях, ребенок рано или поздно постарается разорвать душные рамки. Как? Самым простым способом — скандалом.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Ошибка № 3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Быть непоследовательными</w:t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1F497D"/>
          <w:sz w:val="28"/>
          <w:szCs w:val="28"/>
          <w:shd w:val="clear" w:color="auto" w:fill="FFFFFF"/>
        </w:rPr>
        <w:t>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rStyle w:val="c2"/>
          <w:color w:val="1F497D"/>
          <w:sz w:val="28"/>
          <w:szCs w:val="28"/>
          <w:shd w:val="clear" w:color="auto" w:fill="FFFFFF"/>
        </w:rPr>
        <w:t>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 Если правила постоянно меняются? Значит, в жизни ребенка нет стабильности и ясности. Итог — истеричность.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Ошибка № 4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Не соблюдать режим</w:t>
      </w:r>
      <w:r>
        <w:rPr>
          <w:rStyle w:val="c1"/>
          <w:color w:val="000000"/>
          <w:sz w:val="28"/>
          <w:szCs w:val="28"/>
          <w:shd w:val="clear" w:color="auto" w:fill="FFFFFF"/>
        </w:rPr>
        <w:t>. </w:t>
      </w:r>
      <w:r>
        <w:rPr>
          <w:rStyle w:val="c2"/>
          <w:color w:val="1F497D"/>
          <w:sz w:val="28"/>
          <w:szCs w:val="28"/>
          <w:shd w:val="clear" w:color="auto" w:fill="FFFFFF"/>
        </w:rPr>
        <w:t>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Ошибка № 5</w:t>
      </w:r>
    </w:p>
    <w:p w:rsidR="00236A79" w:rsidRDefault="00236A79" w:rsidP="00236A7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Не ограничивать просмотр мультфильмов и игры на компьютере.</w:t>
      </w:r>
      <w:r>
        <w:rPr>
          <w:b/>
          <w:bCs/>
          <w:color w:val="0070C0"/>
          <w:sz w:val="28"/>
          <w:szCs w:val="28"/>
          <w:shd w:val="clear" w:color="auto" w:fill="FFFFFF"/>
        </w:rPr>
        <w:br/>
      </w:r>
      <w:r>
        <w:rPr>
          <w:rStyle w:val="c2"/>
          <w:color w:val="1F497D"/>
          <w:sz w:val="28"/>
          <w:szCs w:val="28"/>
          <w:shd w:val="clear" w:color="auto" w:fill="FFFFFF"/>
        </w:rPr>
        <w:t>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2695760" cy="1266940"/>
            <wp:effectExtent l="0" t="0" r="0" b="9525"/>
            <wp:docPr id="2" name="Рисунок 2" descr="C:\Documents and Settings\User\Мои документы\kapr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kapriz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54" cy="12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79" w:rsidRDefault="00236A79" w:rsidP="00236A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C00000"/>
          <w:sz w:val="28"/>
          <w:szCs w:val="28"/>
          <w:shd w:val="clear" w:color="auto" w:fill="FFFFFF"/>
        </w:rPr>
        <w:t>Ошибка № 6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Не наказывать ребенка</w:t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1F497D"/>
          <w:sz w:val="28"/>
          <w:szCs w:val="28"/>
          <w:shd w:val="clear" w:color="auto" w:fill="FFFFFF"/>
        </w:rPr>
        <w:t xml:space="preserve">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</w:t>
      </w:r>
      <w:proofErr w:type="gramStart"/>
      <w:r>
        <w:rPr>
          <w:rStyle w:val="c2"/>
          <w:color w:val="1F497D"/>
          <w:sz w:val="28"/>
          <w:szCs w:val="28"/>
          <w:shd w:val="clear" w:color="auto" w:fill="FFFFFF"/>
        </w:rPr>
        <w:t>дозволенного</w:t>
      </w:r>
      <w:proofErr w:type="gramEnd"/>
      <w:r>
        <w:rPr>
          <w:rStyle w:val="c2"/>
          <w:color w:val="1F497D"/>
          <w:sz w:val="28"/>
          <w:szCs w:val="28"/>
          <w:shd w:val="clear" w:color="auto" w:fill="FFFFFF"/>
        </w:rPr>
        <w:t>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 достучаться до родителей?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                                                        Ошибка № 7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C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Подчиняться детской истерике</w:t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1F497D"/>
          <w:sz w:val="28"/>
          <w:szCs w:val="28"/>
          <w:shd w:val="clear" w:color="auto" w:fill="FFFFFF"/>
        </w:rPr>
        <w:t>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                                                         Ошибка № 8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Кричать на ребенка</w:t>
      </w:r>
      <w:r>
        <w:rPr>
          <w:rStyle w:val="c1"/>
          <w:color w:val="000000"/>
          <w:sz w:val="28"/>
          <w:szCs w:val="28"/>
          <w:shd w:val="clear" w:color="auto" w:fill="FFFFFF"/>
        </w:rPr>
        <w:t>. </w:t>
      </w:r>
      <w:r>
        <w:rPr>
          <w:rStyle w:val="c2"/>
          <w:color w:val="1F497D"/>
          <w:sz w:val="28"/>
          <w:szCs w:val="28"/>
          <w:shd w:val="clear" w:color="auto" w:fill="FFFFFF"/>
        </w:rPr>
        <w:t>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                                                            Ошибка № 9</w:t>
      </w:r>
    </w:p>
    <w:p w:rsidR="00236A79" w:rsidRDefault="00236A79" w:rsidP="00236A7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Не сдерживать негативные эмоции</w:t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1F497D"/>
          <w:sz w:val="28"/>
          <w:szCs w:val="28"/>
          <w:shd w:val="clear" w:color="auto" w:fill="FFFFFF"/>
        </w:rPr>
        <w:t>А если ребенок ни при чем? Ребенок, конечно, не осудит вас за истеричность. Но такое поведение к сведению примет.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C00000"/>
          <w:sz w:val="28"/>
          <w:szCs w:val="28"/>
          <w:shd w:val="clear" w:color="auto" w:fill="FFFFFF"/>
        </w:rPr>
        <w:t>                                                         Ошибка № 10</w:t>
      </w:r>
    </w:p>
    <w:p w:rsidR="00236A79" w:rsidRDefault="00236A79" w:rsidP="00236A7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Не обращать внимания на ребенка</w:t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1F497D"/>
          <w:sz w:val="28"/>
          <w:szCs w:val="28"/>
          <w:shd w:val="clear" w:color="auto" w:fill="FFFFFF"/>
        </w:rPr>
        <w:t>У вас ведь много дел? Он-то привыкнет. И играть научится сам, и вопросы вам задавать прекратит. Но не удивляйтесь непонятно откуда взявшимся истерикам. Ваш ребенок еще надеется вызвать к себе ваше внимание.</w:t>
      </w:r>
      <w:r>
        <w:rPr>
          <w:color w:val="1F497D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70C0"/>
          <w:sz w:val="28"/>
          <w:szCs w:val="28"/>
          <w:shd w:val="clear" w:color="auto" w:fill="FFFFFF"/>
        </w:rPr>
        <w:t>ЦЕНИТЕ, ПОНИМАЙТЕ, УВАЖАЙТЕ И ЛЮБИТЕ СВОИХ ДЕТЕЙ!</w:t>
      </w:r>
    </w:p>
    <w:p w:rsidR="00236A79" w:rsidRDefault="00236A79" w:rsidP="00236A7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2368550" cy="1795780"/>
            <wp:effectExtent l="0" t="0" r="0" b="0"/>
            <wp:docPr id="1" name="Рисунок 1" descr="C:\Documents and Settings\User\Мои 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DC" w:rsidRDefault="00A351DC"/>
    <w:sectPr w:rsidR="00A351DC" w:rsidSect="00236A79">
      <w:pgSz w:w="11906" w:h="16838"/>
      <w:pgMar w:top="851" w:right="991" w:bottom="426" w:left="1701" w:header="708" w:footer="708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F"/>
    <w:rsid w:val="00142F09"/>
    <w:rsid w:val="00236A79"/>
    <w:rsid w:val="002D5DDF"/>
    <w:rsid w:val="00A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6A79"/>
  </w:style>
  <w:style w:type="character" w:customStyle="1" w:styleId="c8">
    <w:name w:val="c8"/>
    <w:basedOn w:val="a0"/>
    <w:rsid w:val="00236A79"/>
  </w:style>
  <w:style w:type="paragraph" w:customStyle="1" w:styleId="c16">
    <w:name w:val="c16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A79"/>
  </w:style>
  <w:style w:type="paragraph" w:customStyle="1" w:styleId="c9">
    <w:name w:val="c9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A79"/>
  </w:style>
  <w:style w:type="character" w:customStyle="1" w:styleId="c15">
    <w:name w:val="c15"/>
    <w:basedOn w:val="a0"/>
    <w:rsid w:val="00236A79"/>
  </w:style>
  <w:style w:type="character" w:customStyle="1" w:styleId="c1">
    <w:name w:val="c1"/>
    <w:basedOn w:val="a0"/>
    <w:rsid w:val="00236A79"/>
  </w:style>
  <w:style w:type="character" w:customStyle="1" w:styleId="c5">
    <w:name w:val="c5"/>
    <w:basedOn w:val="a0"/>
    <w:rsid w:val="00236A79"/>
  </w:style>
  <w:style w:type="character" w:customStyle="1" w:styleId="c3">
    <w:name w:val="c3"/>
    <w:basedOn w:val="a0"/>
    <w:rsid w:val="00236A79"/>
  </w:style>
  <w:style w:type="character" w:customStyle="1" w:styleId="c2">
    <w:name w:val="c2"/>
    <w:basedOn w:val="a0"/>
    <w:rsid w:val="00236A79"/>
  </w:style>
  <w:style w:type="paragraph" w:customStyle="1" w:styleId="c14">
    <w:name w:val="c14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A7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6A79"/>
  </w:style>
  <w:style w:type="character" w:customStyle="1" w:styleId="c8">
    <w:name w:val="c8"/>
    <w:basedOn w:val="a0"/>
    <w:rsid w:val="00236A79"/>
  </w:style>
  <w:style w:type="paragraph" w:customStyle="1" w:styleId="c16">
    <w:name w:val="c16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A79"/>
  </w:style>
  <w:style w:type="paragraph" w:customStyle="1" w:styleId="c9">
    <w:name w:val="c9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A79"/>
  </w:style>
  <w:style w:type="character" w:customStyle="1" w:styleId="c15">
    <w:name w:val="c15"/>
    <w:basedOn w:val="a0"/>
    <w:rsid w:val="00236A79"/>
  </w:style>
  <w:style w:type="character" w:customStyle="1" w:styleId="c1">
    <w:name w:val="c1"/>
    <w:basedOn w:val="a0"/>
    <w:rsid w:val="00236A79"/>
  </w:style>
  <w:style w:type="character" w:customStyle="1" w:styleId="c5">
    <w:name w:val="c5"/>
    <w:basedOn w:val="a0"/>
    <w:rsid w:val="00236A79"/>
  </w:style>
  <w:style w:type="character" w:customStyle="1" w:styleId="c3">
    <w:name w:val="c3"/>
    <w:basedOn w:val="a0"/>
    <w:rsid w:val="00236A79"/>
  </w:style>
  <w:style w:type="character" w:customStyle="1" w:styleId="c2">
    <w:name w:val="c2"/>
    <w:basedOn w:val="a0"/>
    <w:rsid w:val="00236A79"/>
  </w:style>
  <w:style w:type="paragraph" w:customStyle="1" w:styleId="c14">
    <w:name w:val="c14"/>
    <w:basedOn w:val="a"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A7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Наталия_Ирина</dc:creator>
  <cp:keywords/>
  <dc:description/>
  <cp:lastModifiedBy>Наталия_Ирина</cp:lastModifiedBy>
  <cp:revision>2</cp:revision>
  <cp:lastPrinted>2023-10-11T09:45:00Z</cp:lastPrinted>
  <dcterms:created xsi:type="dcterms:W3CDTF">2023-10-11T09:32:00Z</dcterms:created>
  <dcterms:modified xsi:type="dcterms:W3CDTF">2023-10-11T09:48:00Z</dcterms:modified>
</cp:coreProperties>
</file>