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20" w:type="dxa"/>
        <w:tblInd w:w="-6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4680"/>
        <w:gridCol w:w="900"/>
        <w:gridCol w:w="4860"/>
        <w:gridCol w:w="900"/>
        <w:gridCol w:w="4680"/>
      </w:tblGrid>
      <w:tr w:rsidR="009E1054" w:rsidTr="00BE1A20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4680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</w:tcPr>
          <w:p w:rsidR="00692987" w:rsidRPr="006C23F8" w:rsidRDefault="00A402AA" w:rsidP="00692987">
            <w:pPr>
              <w:jc w:val="center"/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6C23F8">
              <w:rPr>
                <w:b/>
                <w:color w:val="FF0000"/>
                <w:sz w:val="28"/>
                <w:szCs w:val="28"/>
              </w:rPr>
              <w:t>Полезная информация для родителей</w:t>
            </w:r>
          </w:p>
          <w:p w:rsidR="00AF40E1" w:rsidRPr="006C23F8" w:rsidRDefault="00AF40E1" w:rsidP="00AF40E1">
            <w:pPr>
              <w:shd w:val="clear" w:color="auto" w:fill="FFFFFF"/>
              <w:ind w:left="-109" w:firstLine="109"/>
              <w:jc w:val="center"/>
              <w:rPr>
                <w:b/>
                <w:color w:val="FF0000"/>
                <w:sz w:val="28"/>
                <w:szCs w:val="28"/>
              </w:rPr>
            </w:pPr>
            <w:r w:rsidRPr="006C23F8">
              <w:rPr>
                <w:b/>
                <w:color w:val="FF0000"/>
                <w:sz w:val="28"/>
                <w:szCs w:val="28"/>
              </w:rPr>
              <w:t>Правила вождения средств индивидуальной мобильности</w:t>
            </w:r>
          </w:p>
          <w:p w:rsidR="00AF40E1" w:rsidRPr="00853A8E" w:rsidRDefault="00AF40E1" w:rsidP="00AC2997">
            <w:pPr>
              <w:shd w:val="clear" w:color="auto" w:fill="FFFFFF"/>
              <w:tabs>
                <w:tab w:val="left" w:pos="2503"/>
              </w:tabs>
              <w:ind w:left="186" w:right="-284" w:firstLine="142"/>
              <w:rPr>
                <w:b/>
              </w:rPr>
            </w:pPr>
          </w:p>
          <w:p w:rsidR="00AF40E1" w:rsidRPr="00853A8E" w:rsidRDefault="00AF40E1" w:rsidP="00AC2997">
            <w:pPr>
              <w:shd w:val="clear" w:color="auto" w:fill="FFFFFF"/>
              <w:tabs>
                <w:tab w:val="left" w:pos="2503"/>
              </w:tabs>
              <w:ind w:left="186" w:right="34" w:firstLine="142"/>
            </w:pPr>
            <w:r w:rsidRPr="00853A8E">
              <w:rPr>
                <w:b/>
              </w:rPr>
              <w:t>1.</w:t>
            </w:r>
            <w:r w:rsidRPr="00853A8E">
              <w:t xml:space="preserve"> Дети до 7 лет катаются только на пешеходных и велодорожках и только со взрослыми</w:t>
            </w:r>
          </w:p>
          <w:p w:rsidR="00AF40E1" w:rsidRPr="00853A8E" w:rsidRDefault="00AF40E1" w:rsidP="00AC2997">
            <w:pPr>
              <w:shd w:val="clear" w:color="auto" w:fill="FFFFFF"/>
              <w:tabs>
                <w:tab w:val="left" w:pos="2503"/>
              </w:tabs>
              <w:ind w:left="186" w:right="34" w:firstLine="142"/>
            </w:pPr>
            <w:r w:rsidRPr="00853A8E">
              <w:rPr>
                <w:b/>
              </w:rPr>
              <w:t>2.</w:t>
            </w:r>
            <w:r w:rsidRPr="00853A8E">
              <w:t xml:space="preserve"> С 7 до 14 лет – то же самое, но уже самостоятельно</w:t>
            </w:r>
          </w:p>
          <w:p w:rsidR="00AF40E1" w:rsidRPr="00853A8E" w:rsidRDefault="00AF40E1" w:rsidP="00AC2997">
            <w:pPr>
              <w:shd w:val="clear" w:color="auto" w:fill="FFFFFF"/>
              <w:tabs>
                <w:tab w:val="left" w:pos="2503"/>
              </w:tabs>
              <w:ind w:left="186" w:right="34" w:firstLine="142"/>
            </w:pPr>
            <w:r w:rsidRPr="00853A8E">
              <w:rPr>
                <w:b/>
              </w:rPr>
              <w:t>3.</w:t>
            </w:r>
            <w:r w:rsidRPr="00853A8E">
              <w:t xml:space="preserve"> С 14 лет разрешается выезжать на тротуар.</w:t>
            </w:r>
          </w:p>
          <w:p w:rsidR="00AF40E1" w:rsidRPr="00853A8E" w:rsidRDefault="00AF40E1" w:rsidP="00AC2997">
            <w:pPr>
              <w:shd w:val="clear" w:color="auto" w:fill="FFFFFF"/>
              <w:tabs>
                <w:tab w:val="left" w:pos="2503"/>
              </w:tabs>
              <w:ind w:left="186" w:right="34" w:firstLine="142"/>
              <w:textAlignment w:val="baseline"/>
            </w:pPr>
            <w:r w:rsidRPr="00853A8E">
              <w:rPr>
                <w:b/>
                <w:bdr w:val="none" w:sz="0" w:space="0" w:color="auto" w:frame="1"/>
              </w:rPr>
              <w:t>4.</w:t>
            </w:r>
            <w:r w:rsidRPr="00853A8E">
              <w:rPr>
                <w:bdr w:val="none" w:sz="0" w:space="0" w:color="auto" w:frame="1"/>
              </w:rPr>
              <w:t xml:space="preserve"> </w:t>
            </w:r>
            <w:r w:rsidRPr="00853A8E">
              <w:t>Однако у пешеходов право преимущества сохраняется</w:t>
            </w:r>
          </w:p>
          <w:p w:rsidR="00AF40E1" w:rsidRPr="00853A8E" w:rsidRDefault="00AF40E1" w:rsidP="00AC2997">
            <w:pPr>
              <w:shd w:val="clear" w:color="auto" w:fill="FFFFFF"/>
              <w:tabs>
                <w:tab w:val="left" w:pos="2503"/>
              </w:tabs>
              <w:ind w:left="186" w:right="34" w:firstLine="142"/>
            </w:pPr>
            <w:r w:rsidRPr="00853A8E">
              <w:rPr>
                <w:b/>
              </w:rPr>
              <w:t>5.</w:t>
            </w:r>
            <w:r w:rsidRPr="00853A8E">
              <w:t xml:space="preserve"> Максимальная скорость владельцев СИМ – 20 км/ч.</w:t>
            </w:r>
          </w:p>
          <w:p w:rsidR="00AF40E1" w:rsidRPr="00853A8E" w:rsidRDefault="00AF40E1" w:rsidP="00AC2997">
            <w:pPr>
              <w:shd w:val="clear" w:color="auto" w:fill="FFFFFF"/>
              <w:tabs>
                <w:tab w:val="left" w:pos="2503"/>
              </w:tabs>
              <w:ind w:left="186" w:right="34" w:firstLine="142"/>
              <w:textAlignment w:val="baseline"/>
              <w:rPr>
                <w:shd w:val="clear" w:color="auto" w:fill="FFFFFF"/>
              </w:rPr>
            </w:pPr>
            <w:bookmarkStart w:id="1" w:name="ostanovka"/>
            <w:bookmarkEnd w:id="1"/>
            <w:r w:rsidRPr="00853A8E">
              <w:rPr>
                <w:b/>
                <w:bdr w:val="none" w:sz="0" w:space="0" w:color="auto" w:frame="1"/>
              </w:rPr>
              <w:t xml:space="preserve">6. </w:t>
            </w:r>
            <w:r w:rsidRPr="00853A8E">
              <w:t>В тёмное время суток</w:t>
            </w:r>
            <w:r w:rsidRPr="00853A8E">
              <w:rPr>
                <w:b/>
              </w:rPr>
              <w:t xml:space="preserve"> </w:t>
            </w:r>
            <w:r w:rsidRPr="00853A8E">
              <w:rPr>
                <w:shd w:val="clear" w:color="auto" w:fill="FFFFFF"/>
              </w:rPr>
              <w:t>владельцы СИМ надевают светоотражатели</w:t>
            </w:r>
          </w:p>
          <w:p w:rsidR="00AF40E1" w:rsidRPr="00853A8E" w:rsidRDefault="00AF40E1" w:rsidP="00AC2997">
            <w:pPr>
              <w:tabs>
                <w:tab w:val="left" w:pos="2503"/>
              </w:tabs>
              <w:ind w:left="186" w:right="34" w:firstLine="142"/>
              <w:rPr>
                <w:bdr w:val="none" w:sz="0" w:space="0" w:color="auto" w:frame="1"/>
              </w:rPr>
            </w:pPr>
            <w:r w:rsidRPr="00853A8E">
              <w:rPr>
                <w:b/>
                <w:bdr w:val="none" w:sz="0" w:space="0" w:color="auto" w:frame="1"/>
              </w:rPr>
              <w:t>7.</w:t>
            </w:r>
            <w:r w:rsidRPr="00853A8E">
              <w:rPr>
                <w:bdr w:val="none" w:sz="0" w:space="0" w:color="auto" w:frame="1"/>
              </w:rPr>
              <w:t xml:space="preserve"> Использовать шлем и специальное снаряжение</w:t>
            </w:r>
          </w:p>
          <w:p w:rsidR="00023378" w:rsidRPr="00853A8E" w:rsidRDefault="00AF40E1" w:rsidP="00AC2997">
            <w:pPr>
              <w:tabs>
                <w:tab w:val="left" w:pos="2503"/>
              </w:tabs>
              <w:spacing w:line="360" w:lineRule="auto"/>
              <w:ind w:left="186" w:right="41" w:firstLine="142"/>
              <w:rPr>
                <w:noProof/>
              </w:rPr>
            </w:pPr>
            <w:r w:rsidRPr="00853A8E">
              <w:rPr>
                <w:bdr w:val="none" w:sz="0" w:space="0" w:color="auto" w:frame="1"/>
              </w:rPr>
              <w:t xml:space="preserve">8. Выезд на проезжую часть для всех СИМ без электромотора </w:t>
            </w:r>
            <w:r w:rsidRPr="00853A8E">
              <w:rPr>
                <w:b/>
                <w:bdr w:val="none" w:sz="0" w:space="0" w:color="auto" w:frame="1"/>
              </w:rPr>
              <w:t>запрещён</w:t>
            </w:r>
          </w:p>
          <w:p w:rsidR="00023378" w:rsidRDefault="00023378" w:rsidP="005F06C6">
            <w:pPr>
              <w:rPr>
                <w:sz w:val="32"/>
                <w:szCs w:val="32"/>
              </w:rPr>
            </w:pPr>
          </w:p>
          <w:p w:rsidR="00023378" w:rsidRDefault="00023378" w:rsidP="005F06C6">
            <w:pPr>
              <w:rPr>
                <w:sz w:val="32"/>
                <w:szCs w:val="32"/>
              </w:rPr>
            </w:pPr>
          </w:p>
          <w:p w:rsidR="00023378" w:rsidRDefault="00291E64" w:rsidP="005F06C6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118110</wp:posOffset>
                  </wp:positionV>
                  <wp:extent cx="1943735" cy="1463040"/>
                  <wp:effectExtent l="0" t="0" r="0" b="0"/>
                  <wp:wrapNone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3378" w:rsidRDefault="00023378" w:rsidP="005F06C6">
            <w:pPr>
              <w:rPr>
                <w:sz w:val="32"/>
                <w:szCs w:val="32"/>
              </w:rPr>
            </w:pPr>
          </w:p>
          <w:p w:rsidR="00023378" w:rsidRDefault="00023378" w:rsidP="005F06C6">
            <w:pPr>
              <w:rPr>
                <w:sz w:val="32"/>
                <w:szCs w:val="32"/>
              </w:rPr>
            </w:pPr>
          </w:p>
          <w:p w:rsidR="00AC2997" w:rsidRDefault="00AC2997" w:rsidP="003C7330">
            <w:pPr>
              <w:rPr>
                <w:b/>
                <w:sz w:val="44"/>
                <w:szCs w:val="44"/>
              </w:rPr>
            </w:pPr>
          </w:p>
          <w:p w:rsidR="006C23F8" w:rsidRDefault="006C23F8" w:rsidP="006C23F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53A8E" w:rsidRDefault="00853A8E" w:rsidP="006C23F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53A8E" w:rsidRDefault="00853A8E" w:rsidP="006C23F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53A8E" w:rsidRDefault="00853A8E" w:rsidP="006C23F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53A8E" w:rsidRDefault="00853A8E" w:rsidP="006C23F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3C7330" w:rsidRPr="006C23F8" w:rsidRDefault="003C7330" w:rsidP="006C23F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6C23F8">
              <w:rPr>
                <w:b/>
                <w:color w:val="FF0000"/>
                <w:sz w:val="28"/>
                <w:szCs w:val="28"/>
              </w:rPr>
              <w:lastRenderedPageBreak/>
              <w:t>Уважаемые родители!</w:t>
            </w:r>
          </w:p>
          <w:p w:rsidR="006C23F8" w:rsidRDefault="006C23F8" w:rsidP="003C7330">
            <w:pPr>
              <w:rPr>
                <w:sz w:val="28"/>
                <w:szCs w:val="28"/>
              </w:rPr>
            </w:pPr>
          </w:p>
          <w:p w:rsidR="003C7330" w:rsidRPr="006C23F8" w:rsidRDefault="003C7330" w:rsidP="003C7330">
            <w:pPr>
              <w:rPr>
                <w:i/>
                <w:sz w:val="28"/>
                <w:szCs w:val="28"/>
              </w:rPr>
            </w:pPr>
            <w:r w:rsidRPr="006C23F8">
              <w:rPr>
                <w:sz w:val="28"/>
                <w:szCs w:val="28"/>
              </w:rPr>
              <w:t xml:space="preserve">Прежде чем разрешить ребёнку кататься на велосипеде, скейте, роликовых коньках, самостоятельно проинструктируйте их о </w:t>
            </w:r>
            <w:r w:rsidRPr="006C23F8">
              <w:rPr>
                <w:b/>
                <w:color w:val="FF0000"/>
                <w:sz w:val="28"/>
                <w:szCs w:val="28"/>
              </w:rPr>
              <w:t>Правилах дорожного движения и правилах поведения на улицах и дорогах.</w:t>
            </w:r>
            <w:r w:rsidRPr="006C23F8">
              <w:rPr>
                <w:sz w:val="28"/>
                <w:szCs w:val="28"/>
              </w:rPr>
              <w:t xml:space="preserve"> Убедитесь</w:t>
            </w:r>
            <w:r w:rsidR="006C23F8">
              <w:rPr>
                <w:sz w:val="28"/>
                <w:szCs w:val="28"/>
              </w:rPr>
              <w:t xml:space="preserve"> </w:t>
            </w:r>
            <w:r w:rsidRPr="006C23F8">
              <w:rPr>
                <w:sz w:val="28"/>
                <w:szCs w:val="28"/>
              </w:rPr>
              <w:t>, что ребёнок способен самостоятельно ездить на велосипеде, самостоятельно контролируйте, как он ездит и где.</w:t>
            </w:r>
          </w:p>
          <w:p w:rsidR="003C7330" w:rsidRPr="006C23F8" w:rsidRDefault="003C7330" w:rsidP="003C7330">
            <w:pPr>
              <w:rPr>
                <w:i/>
                <w:sz w:val="28"/>
                <w:szCs w:val="28"/>
              </w:rPr>
            </w:pPr>
            <w:r w:rsidRPr="006C23F8">
              <w:rPr>
                <w:sz w:val="28"/>
                <w:szCs w:val="28"/>
              </w:rPr>
              <w:t>Четко определите для ребенка места, где он может играть (парк, площадки для игр, безопасные дворы, стадионы и т. д.) и места, где играть нельзя, а надо быть особенно внимательным (тротуары, пешеходные переходы, проезжая часть).</w:t>
            </w:r>
          </w:p>
          <w:p w:rsidR="00692987" w:rsidRPr="006C23F8" w:rsidRDefault="00692987" w:rsidP="00E06CAA">
            <w:pPr>
              <w:rPr>
                <w:i/>
                <w:color w:val="0000FF"/>
                <w:sz w:val="28"/>
                <w:szCs w:val="28"/>
              </w:rPr>
            </w:pPr>
          </w:p>
          <w:p w:rsidR="00D110B7" w:rsidRDefault="00D110B7" w:rsidP="00E17551">
            <w:pPr>
              <w:rPr>
                <w:i/>
                <w:color w:val="0000FF"/>
              </w:rPr>
            </w:pPr>
          </w:p>
          <w:p w:rsidR="00692987" w:rsidRDefault="00291E64" w:rsidP="00E17551">
            <w:pPr>
              <w:rPr>
                <w:i/>
                <w:color w:val="0000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107950</wp:posOffset>
                  </wp:positionV>
                  <wp:extent cx="1363980" cy="1400175"/>
                  <wp:effectExtent l="0" t="0" r="0" b="0"/>
                  <wp:wrapNone/>
                  <wp:docPr id="55" name="Рисунок 3" descr="C:\Users\Irina\Desktop\Новая папка (2)\к 2020 году\пдд20\Новая папка\Новая папка\буклет\_P5121793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Irina\Desktop\Новая папка (2)\к 2020 году\пдд20\Новая папка\Новая папка\буклет\_P5121793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2987" w:rsidRDefault="00692987" w:rsidP="00E17551">
            <w:pPr>
              <w:rPr>
                <w:i/>
                <w:color w:val="0000FF"/>
              </w:rPr>
            </w:pPr>
          </w:p>
          <w:p w:rsidR="00AC2997" w:rsidRDefault="00AC2997" w:rsidP="00E17551">
            <w:pPr>
              <w:rPr>
                <w:i/>
                <w:color w:val="0000FF"/>
              </w:rPr>
            </w:pPr>
          </w:p>
          <w:p w:rsidR="00AC2997" w:rsidRDefault="00AC2997" w:rsidP="00E17551">
            <w:pPr>
              <w:rPr>
                <w:i/>
                <w:color w:val="0000FF"/>
              </w:rPr>
            </w:pPr>
          </w:p>
          <w:p w:rsidR="00AC2997" w:rsidRDefault="00AC2997" w:rsidP="00E17551">
            <w:pPr>
              <w:rPr>
                <w:i/>
                <w:color w:val="0000FF"/>
              </w:rPr>
            </w:pPr>
          </w:p>
          <w:p w:rsidR="00AC2997" w:rsidRDefault="00AC2997" w:rsidP="00E17551">
            <w:pPr>
              <w:rPr>
                <w:i/>
                <w:color w:val="0000FF"/>
              </w:rPr>
            </w:pPr>
          </w:p>
          <w:p w:rsidR="00AC2997" w:rsidRDefault="00AC2997" w:rsidP="00E17551">
            <w:pPr>
              <w:rPr>
                <w:i/>
                <w:color w:val="0000FF"/>
              </w:rPr>
            </w:pPr>
          </w:p>
          <w:p w:rsidR="00AC2997" w:rsidRDefault="00AC2997" w:rsidP="00E17551">
            <w:pPr>
              <w:rPr>
                <w:i/>
                <w:color w:val="0000FF"/>
              </w:rPr>
            </w:pPr>
          </w:p>
          <w:p w:rsidR="00AC2997" w:rsidRDefault="00AC2997" w:rsidP="00E17551">
            <w:pPr>
              <w:rPr>
                <w:i/>
                <w:color w:val="0000FF"/>
              </w:rPr>
            </w:pPr>
          </w:p>
          <w:p w:rsidR="00AC2997" w:rsidRDefault="00AC2997" w:rsidP="00E17551">
            <w:pPr>
              <w:rPr>
                <w:i/>
                <w:color w:val="0000FF"/>
              </w:rPr>
            </w:pPr>
          </w:p>
          <w:p w:rsidR="00AC2997" w:rsidRPr="00E17551" w:rsidRDefault="00AC2997" w:rsidP="00E17551">
            <w:pPr>
              <w:rPr>
                <w:i/>
                <w:color w:val="0000FF"/>
              </w:rPr>
            </w:pPr>
          </w:p>
          <w:p w:rsidR="002A34DB" w:rsidRPr="003872F6" w:rsidRDefault="002A34DB" w:rsidP="003C7330">
            <w:pPr>
              <w:tabs>
                <w:tab w:val="left" w:pos="4058"/>
              </w:tabs>
              <w:rPr>
                <w:i/>
                <w:color w:val="0000FF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Default="00A402AA"/>
        </w:tc>
        <w:tc>
          <w:tcPr>
            <w:tcW w:w="4860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AF40E1" w:rsidRPr="006C23F8" w:rsidRDefault="00AF40E1" w:rsidP="00AF40E1">
            <w:pPr>
              <w:tabs>
                <w:tab w:val="left" w:pos="142"/>
                <w:tab w:val="left" w:pos="430"/>
              </w:tabs>
              <w:ind w:right="41" w:firstLine="34"/>
              <w:jc w:val="center"/>
              <w:rPr>
                <w:b/>
                <w:color w:val="FF0000"/>
                <w:sz w:val="28"/>
                <w:szCs w:val="28"/>
              </w:rPr>
            </w:pPr>
            <w:r w:rsidRPr="006C23F8">
              <w:rPr>
                <w:b/>
                <w:color w:val="FF0000"/>
                <w:sz w:val="28"/>
                <w:szCs w:val="28"/>
              </w:rPr>
              <w:t>СРЕДСТВА ИНДИВИДУАЛЬНОЙ МОБИЛЬНОСТИ</w:t>
            </w:r>
          </w:p>
          <w:p w:rsidR="00AF40E1" w:rsidRPr="00AC2997" w:rsidRDefault="00AF40E1" w:rsidP="00AF40E1">
            <w:r w:rsidRPr="00AC2997">
              <w:t xml:space="preserve">Вводится новое понятие – СИМ, то есть средства индивидуальной мобильности. </w:t>
            </w:r>
          </w:p>
          <w:p w:rsidR="00AF40E1" w:rsidRPr="00AC2997" w:rsidRDefault="00AF40E1" w:rsidP="00AF40E1">
            <w:r w:rsidRPr="00AC2997">
              <w:t xml:space="preserve">«Средство индивидуальной мобильности» – устройство на колесах, передвигающееся  посредством электродвигателя или мускульной энергии человека </w:t>
            </w:r>
          </w:p>
          <w:p w:rsidR="00AF40E1" w:rsidRPr="00AC2997" w:rsidRDefault="00AF40E1" w:rsidP="00AF40E1">
            <w:r w:rsidRPr="00AC2997">
              <w:t>К ним относятся ролики, самокаты – обычные и электро, скейтборды, моноколеса, сегвеи.</w:t>
            </w:r>
          </w:p>
          <w:p w:rsidR="00AF40E1" w:rsidRPr="00AC2997" w:rsidRDefault="00AF40E1" w:rsidP="00AF40E1">
            <w:r w:rsidRPr="00AC2997">
              <w:t>Делая ребёнку такой подарок, подумайте, нужен ли он?</w:t>
            </w:r>
          </w:p>
          <w:p w:rsidR="00AF40E1" w:rsidRPr="00AC2997" w:rsidRDefault="00AF40E1" w:rsidP="00AF40E1">
            <w:r w:rsidRPr="00AC2997">
              <w:t>Подростки гоняют по дорогам на мопедах, скутерах, СИМах. А ведь на лица, использующие средства индивидуальной мобильности для передвижения по проезжей части, возлагаются общие обязанности водителя транспортного средства.</w:t>
            </w:r>
          </w:p>
          <w:p w:rsidR="00AF40E1" w:rsidRPr="00AC2997" w:rsidRDefault="00AF40E1" w:rsidP="00AF40E1">
            <w:r w:rsidRPr="00AC2997">
              <w:t>Мы должны понимать, что это очень опасный вид транспорта. При столкновении автомобилей, человек, находящийся в салоне, защищён каркасом автомобиля, ремнём, подушкой безопасности. При столкновении с мопедом, велосипедом, средством индивидуальной мобильности все участники движения получают самые серьёзные травмы, порой не совместимые с жизнью.</w:t>
            </w:r>
          </w:p>
          <w:p w:rsidR="00AF40E1" w:rsidRPr="00AC2997" w:rsidRDefault="00AF40E1" w:rsidP="00AF40E1">
            <w:r w:rsidRPr="00AC2997">
              <w:t>Уважаемые родители, помните, что ответственность за управление ребёнком СИМом и за его техническое состояние лежит на вас.</w:t>
            </w:r>
          </w:p>
          <w:p w:rsidR="00515482" w:rsidRDefault="00291E64" w:rsidP="00AD7BDA">
            <w:pPr>
              <w:rPr>
                <w:color w:val="0000FF"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34925</wp:posOffset>
                  </wp:positionV>
                  <wp:extent cx="2196465" cy="871855"/>
                  <wp:effectExtent l="0" t="0" r="0" b="0"/>
                  <wp:wrapNone/>
                  <wp:docPr id="62" name="Рисунок 62" descr="https://i.mycdn.me/i?r=AzEPZsRbOZEKgBhR0XGMT1Rkyc7Jdnh6qs53ht-dsezTBq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i.mycdn.me/i?r=AzEPZsRbOZEKgBhR0XGMT1Rkyc7Jdnh6qs53ht-dsezTBq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79" r="2441" b="42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5482" w:rsidRDefault="00515482" w:rsidP="00AD7BDA">
            <w:pPr>
              <w:rPr>
                <w:color w:val="0000FF"/>
                <w:sz w:val="26"/>
              </w:rPr>
            </w:pPr>
          </w:p>
          <w:p w:rsidR="00515482" w:rsidRDefault="00515482" w:rsidP="00AD7BDA">
            <w:pPr>
              <w:rPr>
                <w:color w:val="0000FF"/>
                <w:sz w:val="26"/>
              </w:rPr>
            </w:pPr>
          </w:p>
          <w:p w:rsidR="00E17551" w:rsidRDefault="00E17551" w:rsidP="00AD7BDA">
            <w:pPr>
              <w:rPr>
                <w:color w:val="0000FF"/>
                <w:sz w:val="26"/>
              </w:rPr>
            </w:pPr>
          </w:p>
          <w:p w:rsidR="00515482" w:rsidRDefault="00515482" w:rsidP="00AD7BDA">
            <w:pPr>
              <w:rPr>
                <w:color w:val="0000FF"/>
                <w:sz w:val="26"/>
              </w:rPr>
            </w:pPr>
          </w:p>
          <w:p w:rsidR="003C7330" w:rsidRPr="006C23F8" w:rsidRDefault="003C7330" w:rsidP="006C23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C23F8">
              <w:rPr>
                <w:b/>
                <w:color w:val="FF0000"/>
                <w:sz w:val="28"/>
                <w:szCs w:val="28"/>
              </w:rPr>
              <w:lastRenderedPageBreak/>
              <w:t>Дети в своих действиях непредсказуемы, поэтому водителям автомобилей следует быть крайне внимательными и осторожными!</w:t>
            </w:r>
          </w:p>
          <w:p w:rsidR="003C7330" w:rsidRPr="006C23F8" w:rsidRDefault="003C7330" w:rsidP="006C23F8">
            <w:pPr>
              <w:rPr>
                <w:i/>
                <w:sz w:val="28"/>
                <w:szCs w:val="28"/>
              </w:rPr>
            </w:pPr>
          </w:p>
          <w:p w:rsidR="003C7330" w:rsidRPr="006C23F8" w:rsidRDefault="006C23F8" w:rsidP="006C23F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C7330" w:rsidRPr="006C23F8">
              <w:rPr>
                <w:sz w:val="28"/>
                <w:szCs w:val="28"/>
              </w:rPr>
              <w:t>Движение велосипедистов в возрасте младше 7 лет должно осуществляться только по тротуарам, пешеходным и велопешеходным дорожкам, а также в пределах пешеходных зон, не создавая препятствий для движения пешеходов.</w:t>
            </w:r>
          </w:p>
          <w:p w:rsidR="003C7330" w:rsidRPr="006C23F8" w:rsidRDefault="003C7330" w:rsidP="006C23F8">
            <w:pPr>
              <w:rPr>
                <w:i/>
                <w:sz w:val="28"/>
                <w:szCs w:val="28"/>
              </w:rPr>
            </w:pPr>
            <w:r w:rsidRPr="006C23F8">
              <w:rPr>
                <w:sz w:val="28"/>
                <w:szCs w:val="28"/>
              </w:rPr>
              <w:t>2.Движение велосипедистов в возрасте от 7 до 14 лет должно осуществляться только по тротуарам, пешеходным, велосипедным и велопешеходным дорожкам, а также в пределах пешеходных зон, не создавая препятствий для движения пешеходов.</w:t>
            </w:r>
          </w:p>
          <w:p w:rsidR="003C7330" w:rsidRPr="007223A3" w:rsidRDefault="00291E64" w:rsidP="003C7330">
            <w:pPr>
              <w:rPr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3810</wp:posOffset>
                  </wp:positionV>
                  <wp:extent cx="1679575" cy="1679575"/>
                  <wp:effectExtent l="0" t="0" r="0" b="0"/>
                  <wp:wrapNone/>
                  <wp:docPr id="64" name="Рисунок 64" descr="https://pk-shop.ru/image/cache/catalog/Produkts/begovel-puky-lr-1l-br-kiwi-orange-salatovyy-oranjevyy-4031-5-680x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pk-shop.ru/image/cache/catalog/Produkts/begovel-puky-lr-1l-br-kiwi-orange-salatovyy-oranjevyy-4031-5-680x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167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7BDA" w:rsidRDefault="00AD7BDA" w:rsidP="00DF7E12"/>
          <w:p w:rsidR="00D257B4" w:rsidRDefault="00D257B4" w:rsidP="00DF7E12"/>
          <w:p w:rsidR="00D257B4" w:rsidRDefault="00D257B4" w:rsidP="00DF7E12"/>
          <w:p w:rsidR="00D257B4" w:rsidRDefault="00D257B4" w:rsidP="00DF7E12"/>
          <w:p w:rsidR="00D257B4" w:rsidRDefault="00D257B4" w:rsidP="00DF7E12"/>
          <w:p w:rsidR="00D257B4" w:rsidRDefault="00D257B4" w:rsidP="00DF7E12"/>
          <w:p w:rsidR="00D257B4" w:rsidRDefault="00D257B4" w:rsidP="00DF7E12"/>
          <w:p w:rsidR="00D257B4" w:rsidRDefault="00D257B4" w:rsidP="00DF7E12"/>
          <w:p w:rsidR="00D257B4" w:rsidRDefault="00D257B4" w:rsidP="00DF7E12"/>
          <w:p w:rsidR="00D257B4" w:rsidRDefault="00D257B4" w:rsidP="00DF7E12"/>
          <w:p w:rsidR="00D257B4" w:rsidRDefault="00D257B4" w:rsidP="00DF7E12"/>
          <w:p w:rsidR="00D257B4" w:rsidRPr="009F1B8A" w:rsidRDefault="00D257B4" w:rsidP="00DF7E12"/>
        </w:tc>
        <w:tc>
          <w:tcPr>
            <w:tcW w:w="900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Default="00A402AA"/>
        </w:tc>
        <w:tc>
          <w:tcPr>
            <w:tcW w:w="4680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853A8E" w:rsidRDefault="00853A8E" w:rsidP="000D5D9A">
            <w:pPr>
              <w:jc w:val="center"/>
            </w:pPr>
          </w:p>
          <w:p w:rsidR="000D5D9A" w:rsidRDefault="000D5D9A" w:rsidP="000D5D9A">
            <w:pPr>
              <w:jc w:val="center"/>
            </w:pPr>
            <w:r>
              <w:t>МБДОУ</w:t>
            </w:r>
          </w:p>
          <w:p w:rsidR="000D5D9A" w:rsidRPr="00CD3EF6" w:rsidRDefault="000D5D9A" w:rsidP="000D5D9A">
            <w:pPr>
              <w:jc w:val="center"/>
              <w:rPr>
                <w:rStyle w:val="a4"/>
                <w:b w:val="0"/>
                <w:bCs w:val="0"/>
              </w:rPr>
            </w:pPr>
            <w:r w:rsidRPr="00162166">
              <w:t>детский сад   № 8 «Звездочка»</w:t>
            </w:r>
          </w:p>
          <w:p w:rsidR="003C7330" w:rsidRDefault="003C7330" w:rsidP="003C7330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6C23F8" w:rsidRDefault="006C23F8" w:rsidP="003C7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C23F8" w:rsidRDefault="006C23F8" w:rsidP="003C7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C23F8" w:rsidRDefault="006C23F8" w:rsidP="003C7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C23F8" w:rsidRDefault="006C23F8" w:rsidP="003C7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C23F8" w:rsidRDefault="006C23F8" w:rsidP="003C73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3C7330" w:rsidRDefault="003C7330" w:rsidP="003C7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2010">
              <w:rPr>
                <w:b/>
                <w:color w:val="FF0000"/>
                <w:sz w:val="28"/>
                <w:szCs w:val="28"/>
              </w:rPr>
              <w:t>Буклет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3C7330" w:rsidRPr="00272010" w:rsidRDefault="003C7330" w:rsidP="003C73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«Эксплуатация</w:t>
            </w:r>
            <w:r w:rsidRPr="00272010">
              <w:rPr>
                <w:b/>
                <w:color w:val="FF0000"/>
                <w:sz w:val="28"/>
                <w:szCs w:val="28"/>
              </w:rPr>
              <w:t xml:space="preserve"> средств индивидуальной мобильности</w:t>
            </w:r>
            <w:r>
              <w:rPr>
                <w:b/>
                <w:color w:val="FF0000"/>
                <w:sz w:val="28"/>
                <w:szCs w:val="28"/>
              </w:rPr>
              <w:t>»</w:t>
            </w:r>
          </w:p>
          <w:p w:rsidR="00D110B7" w:rsidRDefault="00D110B7" w:rsidP="00692987">
            <w:pPr>
              <w:jc w:val="center"/>
              <w:rPr>
                <w:rStyle w:val="a4"/>
                <w:color w:val="008000"/>
                <w:sz w:val="72"/>
                <w:szCs w:val="72"/>
              </w:rPr>
            </w:pPr>
          </w:p>
          <w:p w:rsidR="00CD3EF6" w:rsidRDefault="00291E64" w:rsidP="00692987">
            <w:pPr>
              <w:jc w:val="center"/>
              <w:rPr>
                <w:rStyle w:val="a4"/>
                <w:color w:val="008000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258445</wp:posOffset>
                  </wp:positionV>
                  <wp:extent cx="1734185" cy="1734185"/>
                  <wp:effectExtent l="0" t="0" r="0" b="0"/>
                  <wp:wrapNone/>
                  <wp:docPr id="63" name="Рисунок 63" descr="https://avatars.mds.yandex.net/i?id=cc8fa5630af857a2a5f500a18fe37c5e577ff2a3-5118202-images-thumbs&amp;ref=rim&amp;n=33&amp;w=200&amp;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avatars.mds.yandex.net/i?id=cc8fa5630af857a2a5f500a18fe37c5e577ff2a3-5118202-images-thumbs&amp;ref=rim&amp;n=33&amp;w=200&amp;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3EF6" w:rsidRDefault="00CD3EF6" w:rsidP="00692987">
            <w:pPr>
              <w:jc w:val="center"/>
              <w:rPr>
                <w:rStyle w:val="a4"/>
                <w:color w:val="008000"/>
                <w:sz w:val="72"/>
                <w:szCs w:val="72"/>
              </w:rPr>
            </w:pPr>
          </w:p>
          <w:p w:rsidR="00D110B7" w:rsidRDefault="00D110B7" w:rsidP="00A402AA">
            <w:pPr>
              <w:jc w:val="center"/>
              <w:rPr>
                <w:rStyle w:val="a4"/>
                <w:color w:val="008000"/>
                <w:sz w:val="72"/>
                <w:szCs w:val="72"/>
              </w:rPr>
            </w:pPr>
          </w:p>
          <w:p w:rsidR="00AD7BDA" w:rsidRDefault="00AD7BDA" w:rsidP="00A402AA">
            <w:pPr>
              <w:jc w:val="center"/>
              <w:rPr>
                <w:rStyle w:val="a4"/>
                <w:color w:val="008000"/>
                <w:sz w:val="72"/>
                <w:szCs w:val="72"/>
              </w:rPr>
            </w:pPr>
          </w:p>
          <w:p w:rsidR="00CD3EF6" w:rsidRDefault="00CD3EF6" w:rsidP="000D5D9A"/>
          <w:p w:rsidR="000D5D9A" w:rsidRDefault="000D5D9A" w:rsidP="000D5D9A"/>
          <w:p w:rsidR="000D5D9A" w:rsidRPr="007C491B" w:rsidRDefault="000D5D9A" w:rsidP="007C491B">
            <w:pPr>
              <w:jc w:val="both"/>
            </w:pPr>
            <w:r>
              <w:t xml:space="preserve">                       </w:t>
            </w:r>
            <w:r w:rsidR="007C491B">
              <w:t xml:space="preserve">    </w:t>
            </w:r>
            <w:r w:rsidRPr="007C491B">
              <w:t>Подготовил   воспитатель:</w:t>
            </w:r>
          </w:p>
          <w:p w:rsidR="000D5D9A" w:rsidRPr="007C491B" w:rsidRDefault="007C491B" w:rsidP="007C491B">
            <w:pPr>
              <w:jc w:val="both"/>
            </w:pPr>
            <w:r>
              <w:t xml:space="preserve"> </w:t>
            </w:r>
            <w:r w:rsidR="000D5D9A" w:rsidRPr="007C491B">
              <w:t xml:space="preserve">          </w:t>
            </w:r>
            <w:r>
              <w:t xml:space="preserve">                Кучерова </w:t>
            </w:r>
            <w:r w:rsidR="000D5D9A" w:rsidRPr="007C491B">
              <w:t>В</w:t>
            </w:r>
            <w:r>
              <w:t>.</w:t>
            </w:r>
            <w:r w:rsidRPr="007C491B">
              <w:t>В</w:t>
            </w:r>
            <w:r>
              <w:t>.</w:t>
            </w:r>
            <w:r w:rsidRPr="007C491B">
              <w:t xml:space="preserve"> </w:t>
            </w:r>
          </w:p>
          <w:p w:rsidR="000D5D9A" w:rsidRPr="007C491B" w:rsidRDefault="000D5D9A" w:rsidP="007C491B">
            <w:pPr>
              <w:jc w:val="both"/>
            </w:pPr>
            <w:r w:rsidRPr="007C491B">
              <w:t xml:space="preserve">                                                                                                                                                </w:t>
            </w:r>
          </w:p>
          <w:p w:rsidR="000D5D9A" w:rsidRDefault="000D5D9A" w:rsidP="000D5D9A">
            <w:pPr>
              <w:tabs>
                <w:tab w:val="left" w:pos="6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73017D" w:rsidRDefault="000D5D9A" w:rsidP="007C491B">
            <w:pPr>
              <w:tabs>
                <w:tab w:val="left" w:pos="6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853A8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:rsidR="00792196" w:rsidRDefault="000D5D9A" w:rsidP="000D5D9A">
            <w:pPr>
              <w:jc w:val="center"/>
            </w:pPr>
            <w:r w:rsidRPr="000D5D9A">
              <w:t xml:space="preserve">станица </w:t>
            </w:r>
          </w:p>
          <w:p w:rsidR="000D5D9A" w:rsidRPr="000D5D9A" w:rsidRDefault="000D5D9A" w:rsidP="000D5D9A">
            <w:pPr>
              <w:jc w:val="center"/>
            </w:pPr>
            <w:r w:rsidRPr="000D5D9A">
              <w:t>Егорлыкская</w:t>
            </w:r>
          </w:p>
          <w:p w:rsidR="00CD3EF6" w:rsidRDefault="00CD3EF6" w:rsidP="00162166">
            <w:pPr>
              <w:jc w:val="center"/>
            </w:pPr>
          </w:p>
          <w:p w:rsidR="00792196" w:rsidRPr="006C23F8" w:rsidRDefault="00792196" w:rsidP="007C491B">
            <w:pPr>
              <w:shd w:val="clear" w:color="auto" w:fill="FFFFFF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:rsidR="003C7330" w:rsidRPr="006C23F8" w:rsidRDefault="003C7330" w:rsidP="003C7330">
            <w:pPr>
              <w:rPr>
                <w:i/>
                <w:sz w:val="28"/>
                <w:szCs w:val="28"/>
              </w:rPr>
            </w:pPr>
            <w:r w:rsidRPr="006C23F8">
              <w:rPr>
                <w:sz w:val="28"/>
                <w:szCs w:val="28"/>
              </w:rPr>
              <w:t>3.Движение велосипедистов в возрасте старше 14 лет должно осуществляться по велосипедной, велопешеходной дорожкам или полосе для велосипедистов.</w:t>
            </w:r>
          </w:p>
          <w:p w:rsidR="003C7330" w:rsidRPr="006C23F8" w:rsidRDefault="003C7330" w:rsidP="003C7330">
            <w:pPr>
              <w:rPr>
                <w:b/>
                <w:i/>
                <w:sz w:val="28"/>
                <w:szCs w:val="28"/>
              </w:rPr>
            </w:pPr>
            <w:r w:rsidRPr="006C23F8">
              <w:rPr>
                <w:sz w:val="28"/>
                <w:szCs w:val="28"/>
              </w:rPr>
              <w:t xml:space="preserve">4.Если отсутствуют велосипедная и велопешеходная дорожки, а также полоса для велосипедистов, допускается движение по правому краю проезжей части и по обочине </w:t>
            </w:r>
            <w:r w:rsidRPr="00853A8E">
              <w:rPr>
                <w:b/>
                <w:color w:val="FF0000"/>
                <w:sz w:val="28"/>
                <w:szCs w:val="28"/>
              </w:rPr>
              <w:t>ТОЛЬКО для велосипедистов в возрасте старше 14 лет.</w:t>
            </w:r>
          </w:p>
          <w:p w:rsidR="003C7330" w:rsidRPr="006C23F8" w:rsidRDefault="003C7330" w:rsidP="003C7330">
            <w:pPr>
              <w:rPr>
                <w:i/>
                <w:sz w:val="28"/>
                <w:szCs w:val="28"/>
              </w:rPr>
            </w:pPr>
            <w:r w:rsidRPr="006C23F8">
              <w:rPr>
                <w:sz w:val="28"/>
                <w:szCs w:val="28"/>
              </w:rPr>
              <w:t>5.Велосипед должен иметь исправные тормоза, звуковой сигнал и световозвращатели.</w:t>
            </w:r>
          </w:p>
          <w:p w:rsidR="003C7330" w:rsidRPr="00AC2997" w:rsidRDefault="003C7330" w:rsidP="003C7330">
            <w:pPr>
              <w:rPr>
                <w:b/>
                <w:i/>
                <w:color w:val="FF0000"/>
                <w:sz w:val="28"/>
                <w:szCs w:val="28"/>
              </w:rPr>
            </w:pPr>
            <w:r w:rsidRPr="00AC2997">
              <w:rPr>
                <w:b/>
                <w:color w:val="FF0000"/>
                <w:sz w:val="28"/>
                <w:szCs w:val="28"/>
              </w:rPr>
              <w:t>6.Велосипедистам запрещается управлять велосипедом, не держась за руль!</w:t>
            </w:r>
          </w:p>
          <w:p w:rsidR="003C7330" w:rsidRPr="00AC2997" w:rsidRDefault="003C7330" w:rsidP="003C7330">
            <w:pPr>
              <w:rPr>
                <w:b/>
                <w:i/>
                <w:color w:val="FF0000"/>
                <w:sz w:val="28"/>
                <w:szCs w:val="28"/>
              </w:rPr>
            </w:pPr>
            <w:r w:rsidRPr="00AC2997">
              <w:rPr>
                <w:b/>
                <w:color w:val="FF0000"/>
                <w:sz w:val="28"/>
                <w:szCs w:val="28"/>
              </w:rPr>
              <w:t>7.Велосипедистам запрещается перевозить пассажиров!</w:t>
            </w:r>
          </w:p>
          <w:p w:rsidR="00AD7BDA" w:rsidRPr="00DF7E12" w:rsidRDefault="00291E64" w:rsidP="003C7330">
            <w:pPr>
              <w:shd w:val="clear" w:color="auto" w:fill="FFFFFF"/>
              <w:ind w:left="720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323215</wp:posOffset>
                  </wp:positionV>
                  <wp:extent cx="2085340" cy="1389380"/>
                  <wp:effectExtent l="0" t="0" r="0" b="0"/>
                  <wp:wrapNone/>
                  <wp:docPr id="61" name="Рисунок 7" descr="C:\Users\Irina\Desktop\Новая папка (2)\к 2020 году\пдд20\Новая папка\Новая папка\буклет\_image_2_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Irina\Desktop\Новая папка (2)\к 2020 году\пдд20\Новая папка\Новая папка\буклет\_image_2_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4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402AA" w:rsidRDefault="00A402AA" w:rsidP="005F06C6"/>
    <w:sectPr w:rsidR="00A402AA" w:rsidSect="00A402AA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F67"/>
    <w:multiLevelType w:val="hybridMultilevel"/>
    <w:tmpl w:val="D7F8F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3C33"/>
    <w:multiLevelType w:val="multilevel"/>
    <w:tmpl w:val="2C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A5DFB"/>
    <w:multiLevelType w:val="hybridMultilevel"/>
    <w:tmpl w:val="5E08C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02FE"/>
    <w:multiLevelType w:val="hybridMultilevel"/>
    <w:tmpl w:val="0FD23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D6B8A"/>
    <w:multiLevelType w:val="hybridMultilevel"/>
    <w:tmpl w:val="AB464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F493B"/>
    <w:multiLevelType w:val="hybridMultilevel"/>
    <w:tmpl w:val="F406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F0BA5"/>
    <w:multiLevelType w:val="multilevel"/>
    <w:tmpl w:val="F70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7420C0"/>
    <w:multiLevelType w:val="hybridMultilevel"/>
    <w:tmpl w:val="57F0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A5C1E"/>
    <w:multiLevelType w:val="hybridMultilevel"/>
    <w:tmpl w:val="5596E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41498"/>
    <w:multiLevelType w:val="hybridMultilevel"/>
    <w:tmpl w:val="DDD83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F14CC"/>
    <w:multiLevelType w:val="hybridMultilevel"/>
    <w:tmpl w:val="6DAA93EA"/>
    <w:lvl w:ilvl="0" w:tplc="228CB9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E2A09"/>
    <w:multiLevelType w:val="multilevel"/>
    <w:tmpl w:val="2EF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E13B2B"/>
    <w:multiLevelType w:val="hybridMultilevel"/>
    <w:tmpl w:val="5BE4A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74A41"/>
    <w:multiLevelType w:val="hybridMultilevel"/>
    <w:tmpl w:val="A7AE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E4"/>
    <w:rsid w:val="00023378"/>
    <w:rsid w:val="00096798"/>
    <w:rsid w:val="000D5D9A"/>
    <w:rsid w:val="00162166"/>
    <w:rsid w:val="002273E7"/>
    <w:rsid w:val="00291E64"/>
    <w:rsid w:val="002A34DB"/>
    <w:rsid w:val="003167E4"/>
    <w:rsid w:val="003872F6"/>
    <w:rsid w:val="003C7330"/>
    <w:rsid w:val="003F5507"/>
    <w:rsid w:val="00444FD8"/>
    <w:rsid w:val="00491B0B"/>
    <w:rsid w:val="00515482"/>
    <w:rsid w:val="005A620D"/>
    <w:rsid w:val="005C25EF"/>
    <w:rsid w:val="005F06C6"/>
    <w:rsid w:val="005F302E"/>
    <w:rsid w:val="00692987"/>
    <w:rsid w:val="006C23F8"/>
    <w:rsid w:val="006F59AB"/>
    <w:rsid w:val="0073017D"/>
    <w:rsid w:val="00792196"/>
    <w:rsid w:val="007C491B"/>
    <w:rsid w:val="00853A8E"/>
    <w:rsid w:val="009E1054"/>
    <w:rsid w:val="009F1B8A"/>
    <w:rsid w:val="00A402AA"/>
    <w:rsid w:val="00A548CB"/>
    <w:rsid w:val="00AC2997"/>
    <w:rsid w:val="00AD7BDA"/>
    <w:rsid w:val="00AF40E1"/>
    <w:rsid w:val="00B2106C"/>
    <w:rsid w:val="00BE1A20"/>
    <w:rsid w:val="00C27A85"/>
    <w:rsid w:val="00CD3EF6"/>
    <w:rsid w:val="00D110B7"/>
    <w:rsid w:val="00D257B4"/>
    <w:rsid w:val="00DA7ACB"/>
    <w:rsid w:val="00DF04C5"/>
    <w:rsid w:val="00DF7E12"/>
    <w:rsid w:val="00E06CAA"/>
    <w:rsid w:val="00E17551"/>
    <w:rsid w:val="00EC7AD5"/>
    <w:rsid w:val="00F2656F"/>
    <w:rsid w:val="00F51E8F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203202-C2FD-4AB6-9E9B-71FC3DDC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0E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D7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167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3167E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167E4"/>
    <w:rPr>
      <w:b/>
      <w:bCs/>
    </w:rPr>
  </w:style>
  <w:style w:type="paragraph" w:customStyle="1" w:styleId="msonormalcxspmiddle">
    <w:name w:val="msonormalcxspmiddle"/>
    <w:basedOn w:val="a"/>
    <w:rsid w:val="003167E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1B0B"/>
  </w:style>
  <w:style w:type="character" w:customStyle="1" w:styleId="10">
    <w:name w:val="Заголовок 1 Знак"/>
    <w:basedOn w:val="a0"/>
    <w:link w:val="1"/>
    <w:uiPriority w:val="9"/>
    <w:rsid w:val="00AF40E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s://avatars.mds.yandex.net/i?id=cc8fa5630af857a2a5f500a18fe37c5e577ff2a3-5118202-images-thumbs&amp;ref=rim&amp;n=33&amp;w=200&amp;h=20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https://pk-shop.ru/image/cache/catalog/Produkts/begovel-puky-lr-1l-br-kiwi-orange-salatovyy-oranjevyy-4031-5-680x680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s://i.mycdn.me/i?r=AzEPZsRbOZEKgBhR0XGMT1Rkyc7Jdnh6qs53ht-dsezTBqaKTM5SRkZCeTgDn6uOyic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5EAA-F6E7-4DA8-B3F8-B5725DE6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 К  О  Л  А  №1</vt:lpstr>
    </vt:vector>
  </TitlesOfParts>
  <Company>Home</Company>
  <LinksUpToDate>false</LinksUpToDate>
  <CharactersWithSpaces>3873</CharactersWithSpaces>
  <SharedDoc>false</SharedDoc>
  <HLinks>
    <vt:vector size="18" baseType="variant">
      <vt:variant>
        <vt:i4>2687072</vt:i4>
      </vt:variant>
      <vt:variant>
        <vt:i4>-1</vt:i4>
      </vt:variant>
      <vt:variant>
        <vt:i4>1086</vt:i4>
      </vt:variant>
      <vt:variant>
        <vt:i4>1</vt:i4>
      </vt:variant>
      <vt:variant>
        <vt:lpwstr>https://i.mycdn.me/i?r=AzEPZsRbOZEKgBhR0XGMT1Rkyc7Jdnh6qs53ht-dsezTBqaKTM5SRkZCeTgDn6uOyic</vt:lpwstr>
      </vt:variant>
      <vt:variant>
        <vt:lpwstr/>
      </vt:variant>
      <vt:variant>
        <vt:i4>6684720</vt:i4>
      </vt:variant>
      <vt:variant>
        <vt:i4>-1</vt:i4>
      </vt:variant>
      <vt:variant>
        <vt:i4>1087</vt:i4>
      </vt:variant>
      <vt:variant>
        <vt:i4>1</vt:i4>
      </vt:variant>
      <vt:variant>
        <vt:lpwstr>https://avatars.mds.yandex.net/i?id=cc8fa5630af857a2a5f500a18fe37c5e577ff2a3-5118202-images-thumbs&amp;ref=rim&amp;n=33&amp;w=200&amp;h=200</vt:lpwstr>
      </vt:variant>
      <vt:variant>
        <vt:lpwstr/>
      </vt:variant>
      <vt:variant>
        <vt:i4>6225990</vt:i4>
      </vt:variant>
      <vt:variant>
        <vt:i4>-1</vt:i4>
      </vt:variant>
      <vt:variant>
        <vt:i4>1088</vt:i4>
      </vt:variant>
      <vt:variant>
        <vt:i4>1</vt:i4>
      </vt:variant>
      <vt:variant>
        <vt:lpwstr>https://pk-shop.ru/image/cache/catalog/Produkts/begovel-puky-lr-1l-br-kiwi-orange-salatovyy-oranjevyy-4031-5-680x680.jpg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 К  О  Л  А  №1</dc:title>
  <dc:subject/>
  <dc:creator>Пользователь</dc:creator>
  <cp:keywords/>
  <dc:description/>
  <cp:lastModifiedBy>User</cp:lastModifiedBy>
  <cp:revision>2</cp:revision>
  <cp:lastPrinted>2021-03-26T04:41:00Z</cp:lastPrinted>
  <dcterms:created xsi:type="dcterms:W3CDTF">2023-11-14T17:14:00Z</dcterms:created>
  <dcterms:modified xsi:type="dcterms:W3CDTF">2023-11-14T17:14:00Z</dcterms:modified>
</cp:coreProperties>
</file>