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4C" w:rsidRDefault="000D1F4C" w:rsidP="000D1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7B4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0D1F4C" w:rsidRPr="00B877B4" w:rsidRDefault="000D1F4C" w:rsidP="000D1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7B4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77B4">
        <w:rPr>
          <w:rFonts w:ascii="Times New Roman" w:hAnsi="Times New Roman"/>
          <w:sz w:val="28"/>
          <w:szCs w:val="28"/>
        </w:rPr>
        <w:t>детский сад   № 8 «Звездочка»</w:t>
      </w:r>
    </w:p>
    <w:p w:rsidR="000D1F4C" w:rsidRPr="00B877B4" w:rsidRDefault="000D1F4C" w:rsidP="000D1F4C">
      <w:pPr>
        <w:pStyle w:val="a6"/>
        <w:rPr>
          <w:sz w:val="28"/>
          <w:szCs w:val="28"/>
        </w:rPr>
      </w:pPr>
    </w:p>
    <w:p w:rsidR="000D1F4C" w:rsidRDefault="000D1F4C" w:rsidP="000D1F4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D1F4C" w:rsidRDefault="000D1F4C" w:rsidP="000D1F4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D1F4C" w:rsidRDefault="000D1F4C" w:rsidP="000D1F4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D1F4C" w:rsidRDefault="000D1F4C" w:rsidP="000D1F4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D1F4C" w:rsidRDefault="000D1F4C" w:rsidP="000D1F4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D1F4C" w:rsidRDefault="000D1F4C" w:rsidP="000D1F4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D1F4C" w:rsidRPr="000D1F4C" w:rsidRDefault="000D1F4C" w:rsidP="000D1F4C">
      <w:pPr>
        <w:spacing w:after="0" w:line="240" w:lineRule="auto"/>
        <w:rPr>
          <w:rFonts w:ascii="Comic Sans MS" w:hAnsi="Comic Sans MS" w:cs="Times New Roman"/>
          <w:b/>
          <w:sz w:val="32"/>
          <w:szCs w:val="32"/>
        </w:rPr>
      </w:pPr>
    </w:p>
    <w:p w:rsidR="000D1F4C" w:rsidRPr="000D1F4C" w:rsidRDefault="000D1F4C" w:rsidP="000D1F4C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32"/>
        </w:rPr>
      </w:pPr>
      <w:r w:rsidRPr="000D1F4C">
        <w:rPr>
          <w:rFonts w:ascii="Comic Sans MS" w:hAnsi="Comic Sans MS" w:cs="Times New Roman"/>
          <w:b/>
          <w:sz w:val="36"/>
          <w:szCs w:val="32"/>
        </w:rPr>
        <w:t xml:space="preserve">Консультация для  </w:t>
      </w:r>
      <w:r w:rsidRPr="000D1F4C">
        <w:rPr>
          <w:rFonts w:ascii="Comic Sans MS" w:eastAsia="Times New Roman" w:hAnsi="Comic Sans MS" w:cs="Times New Roman"/>
          <w:b/>
          <w:kern w:val="36"/>
          <w:sz w:val="36"/>
          <w:szCs w:val="32"/>
        </w:rPr>
        <w:t>родителей</w:t>
      </w:r>
      <w:r w:rsidRPr="000D1F4C">
        <w:rPr>
          <w:rFonts w:ascii="Comic Sans MS" w:hAnsi="Comic Sans MS" w:cs="Times New Roman"/>
          <w:b/>
          <w:sz w:val="36"/>
          <w:szCs w:val="32"/>
        </w:rPr>
        <w:t>:</w:t>
      </w:r>
    </w:p>
    <w:p w:rsidR="000D1F4C" w:rsidRPr="000D1F4C" w:rsidRDefault="000D1F4C" w:rsidP="000D1F4C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kern w:val="36"/>
          <w:sz w:val="36"/>
          <w:szCs w:val="32"/>
        </w:rPr>
      </w:pPr>
      <w:r w:rsidRPr="000D1F4C">
        <w:rPr>
          <w:rFonts w:ascii="Comic Sans MS" w:eastAsia="Times New Roman" w:hAnsi="Comic Sans MS" w:cs="Times New Roman"/>
          <w:b/>
          <w:kern w:val="36"/>
          <w:sz w:val="36"/>
          <w:szCs w:val="32"/>
        </w:rPr>
        <w:t>«Приобщение детей дошкольного возраста</w:t>
      </w:r>
    </w:p>
    <w:p w:rsidR="000D1F4C" w:rsidRPr="000D1F4C" w:rsidRDefault="000D1F4C" w:rsidP="000D1F4C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kern w:val="36"/>
          <w:sz w:val="36"/>
          <w:szCs w:val="32"/>
        </w:rPr>
      </w:pPr>
      <w:r w:rsidRPr="000D1F4C">
        <w:rPr>
          <w:rFonts w:ascii="Comic Sans MS" w:eastAsia="Times New Roman" w:hAnsi="Comic Sans MS" w:cs="Times New Roman"/>
          <w:b/>
          <w:kern w:val="36"/>
          <w:sz w:val="36"/>
          <w:szCs w:val="32"/>
        </w:rPr>
        <w:t xml:space="preserve"> к социокультурным нормам, традициям семьи, </w:t>
      </w:r>
    </w:p>
    <w:p w:rsidR="000D1F4C" w:rsidRPr="000D1F4C" w:rsidRDefault="000D1F4C" w:rsidP="000D1F4C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kern w:val="36"/>
          <w:sz w:val="36"/>
          <w:szCs w:val="32"/>
        </w:rPr>
      </w:pPr>
      <w:r w:rsidRPr="000D1F4C">
        <w:rPr>
          <w:rFonts w:ascii="Comic Sans MS" w:eastAsia="Times New Roman" w:hAnsi="Comic Sans MS" w:cs="Times New Roman"/>
          <w:b/>
          <w:kern w:val="36"/>
          <w:sz w:val="36"/>
          <w:szCs w:val="32"/>
        </w:rPr>
        <w:t>общества и государства через игру»</w:t>
      </w:r>
    </w:p>
    <w:p w:rsidR="000D1F4C" w:rsidRPr="00BE121F" w:rsidRDefault="000D1F4C" w:rsidP="000D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0D1F4C" w:rsidRPr="001C2B38" w:rsidRDefault="000D1F4C" w:rsidP="000D1F4C">
      <w:pPr>
        <w:pStyle w:val="a5"/>
        <w:jc w:val="center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:rsidR="000D1F4C" w:rsidRPr="001C2B38" w:rsidRDefault="000D5554" w:rsidP="000D1F4C">
      <w:pPr>
        <w:tabs>
          <w:tab w:val="left" w:pos="2025"/>
        </w:tabs>
        <w:spacing w:before="100" w:beforeAutospacing="1" w:after="0" w:line="240" w:lineRule="auto"/>
        <w:ind w:left="99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D1F4C" w:rsidRPr="00EA1B5B">
        <w:t xml:space="preserve"> </w:t>
      </w:r>
      <w:r>
        <w:pict>
          <v:shape id="_x0000_i1026" type="#_x0000_t75" alt="" style="width:24pt;height:24pt"/>
        </w:pict>
      </w:r>
      <w:bookmarkStart w:id="0" w:name="_GoBack"/>
      <w:r w:rsidR="000D1F4C">
        <w:rPr>
          <w:noProof/>
        </w:rPr>
        <w:drawing>
          <wp:inline distT="0" distB="0" distL="0" distR="0">
            <wp:extent cx="4400550" cy="2905125"/>
            <wp:effectExtent l="19050" t="0" r="0" b="0"/>
            <wp:docPr id="3" name="Рисунок 1" descr="http://shop.arteninaoltu.com/wp-content/uploads/2016/05/Fotolia_49698182_Subscription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op.arteninaoltu.com/wp-content/uploads/2016/05/Fotolia_49698182_Subscription_XXL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D1F4C" w:rsidRDefault="000D5554" w:rsidP="000D1F4C">
      <w:pPr>
        <w:spacing w:after="0" w:line="240" w:lineRule="auto"/>
        <w:ind w:left="990"/>
        <w:jc w:val="right"/>
      </w:pPr>
      <w:r>
        <w:pict>
          <v:shape id="_x0000_i1027" type="#_x0000_t75" alt="" style="width:24pt;height:24pt"/>
        </w:pict>
      </w:r>
      <w:r w:rsidR="000D1F4C" w:rsidRPr="00431EE2">
        <w:t xml:space="preserve"> </w:t>
      </w:r>
      <w:r>
        <w:pict>
          <v:shape id="_x0000_i1028" type="#_x0000_t75" alt="" style="width:24pt;height:24pt"/>
        </w:pict>
      </w:r>
      <w:r w:rsidR="000D1F4C" w:rsidRPr="00431EE2">
        <w:t xml:space="preserve"> </w:t>
      </w:r>
      <w:r>
        <w:pict>
          <v:shape id="_x0000_i1029" type="#_x0000_t75" alt="" style="width:24pt;height:24pt"/>
        </w:pict>
      </w:r>
      <w:r w:rsidR="000D1F4C" w:rsidRPr="00431EE2">
        <w:t xml:space="preserve"> </w:t>
      </w:r>
      <w:r>
        <w:pict>
          <v:shape id="_x0000_i1030" type="#_x0000_t75" alt="" style="width:24pt;height:24pt"/>
        </w:pict>
      </w:r>
      <w:r w:rsidR="000D1F4C" w:rsidRPr="00431EE2">
        <w:t xml:space="preserve"> </w:t>
      </w:r>
      <w:r>
        <w:pict>
          <v:shape id="_x0000_i1031" type="#_x0000_t75" alt="" style="width:24pt;height:24pt"/>
        </w:pict>
      </w:r>
      <w:r w:rsidR="000D1F4C" w:rsidRPr="00431EE2">
        <w:t xml:space="preserve"> </w:t>
      </w:r>
    </w:p>
    <w:p w:rsidR="000D1F4C" w:rsidRDefault="000D1F4C" w:rsidP="000D1F4C">
      <w:pPr>
        <w:spacing w:after="0" w:line="240" w:lineRule="auto"/>
        <w:ind w:left="990"/>
        <w:jc w:val="right"/>
      </w:pPr>
    </w:p>
    <w:p w:rsidR="000D1F4C" w:rsidRPr="001D45B9" w:rsidRDefault="000D1F4C" w:rsidP="000D1F4C">
      <w:pPr>
        <w:spacing w:after="0" w:line="240" w:lineRule="auto"/>
        <w:ind w:left="99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2006B">
        <w:rPr>
          <w:rFonts w:ascii="Times New Roman" w:hAnsi="Times New Roman" w:cs="Times New Roman"/>
          <w:sz w:val="28"/>
        </w:rPr>
        <w:t>Подготовила</w:t>
      </w:r>
    </w:p>
    <w:p w:rsidR="000D1F4C" w:rsidRPr="00EA1B5B" w:rsidRDefault="000D1F4C" w:rsidP="000D1F4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006B">
        <w:rPr>
          <w:rFonts w:ascii="Times New Roman" w:hAnsi="Times New Roman" w:cs="Times New Roman"/>
          <w:sz w:val="28"/>
        </w:rPr>
        <w:t xml:space="preserve"> воспитатель:</w:t>
      </w:r>
    </w:p>
    <w:p w:rsidR="000D1F4C" w:rsidRPr="0052006B" w:rsidRDefault="000D1F4C" w:rsidP="000D1F4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2006B">
        <w:rPr>
          <w:rFonts w:ascii="Times New Roman" w:hAnsi="Times New Roman" w:cs="Times New Roman"/>
          <w:sz w:val="28"/>
        </w:rPr>
        <w:t>ЗадощенкоГ.М.</w:t>
      </w:r>
    </w:p>
    <w:p w:rsidR="000D1F4C" w:rsidRDefault="000D1F4C" w:rsidP="000D1F4C">
      <w:pPr>
        <w:spacing w:after="0" w:line="240" w:lineRule="auto"/>
      </w:pPr>
      <w:r>
        <w:t xml:space="preserve">                            </w:t>
      </w:r>
    </w:p>
    <w:p w:rsidR="000D1F4C" w:rsidRDefault="000D1F4C" w:rsidP="000D1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0D1F4C" w:rsidRDefault="000D1F4C" w:rsidP="000D1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52006B">
        <w:rPr>
          <w:rFonts w:ascii="Times New Roman" w:hAnsi="Times New Roman" w:cs="Times New Roman"/>
          <w:sz w:val="28"/>
          <w:szCs w:val="40"/>
        </w:rPr>
        <w:t>ст. Ег</w:t>
      </w:r>
      <w:r>
        <w:rPr>
          <w:rFonts w:ascii="Times New Roman" w:hAnsi="Times New Roman" w:cs="Times New Roman"/>
          <w:sz w:val="28"/>
          <w:szCs w:val="40"/>
        </w:rPr>
        <w:t>орлыкская</w:t>
      </w:r>
    </w:p>
    <w:p w:rsidR="000D1F4C" w:rsidRPr="000D1F4C" w:rsidRDefault="000D1F4C" w:rsidP="000D1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2017-2018</w:t>
      </w:r>
      <w:r w:rsidRPr="0052006B">
        <w:rPr>
          <w:rFonts w:ascii="Times New Roman" w:hAnsi="Times New Roman" w:cs="Times New Roman"/>
          <w:sz w:val="28"/>
          <w:szCs w:val="40"/>
        </w:rPr>
        <w:t xml:space="preserve"> уч.</w:t>
      </w:r>
      <w:r>
        <w:rPr>
          <w:rFonts w:ascii="Times New Roman" w:hAnsi="Times New Roman" w:cs="Times New Roman"/>
          <w:sz w:val="28"/>
          <w:szCs w:val="40"/>
        </w:rPr>
        <w:t>год</w:t>
      </w:r>
    </w:p>
    <w:p w:rsidR="0013635F" w:rsidRPr="000D1F4C" w:rsidRDefault="000D1F4C" w:rsidP="000D1F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   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>Что такое общечеловеческие ценности и как они проявляются в повседневной жизни? Это - абсолютная ценность человеческой жизни, уважение жизни во всем ее многообразии, любовь, ответственность, служение человечеству, чувство благодарности, потребность делиться, чистота и культура речи, здоровый образ жизни, искренность, умение прощать, сострадание, уважительное отношение к старшим, забота о других, бережное отношение к природе, уважение всех религий и национальностей. Это то, что составляет природу каждого человека. Положительное отношение к народам мира, интернациональные чувства закладываются через выделение в национальном общечеловеческого начала: основной путь воспитания здесь – это продвижение ребенка к всеобщим гуманистическим ценностям, которые раскрываются через приобщение ребёнка к своей национальной культуре.</w:t>
      </w:r>
    </w:p>
    <w:p w:rsidR="0013635F" w:rsidRPr="000D1F4C" w:rsidRDefault="000D1F4C" w:rsidP="000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>Воспитание развивающейся личности невозможно без приобщения к общечеловеческим культурным ценностям, без глубокого овладения всем опытом мирового культурного наследия. Именно общечеловеческие ценности являются важным фактором возрождения страны, выхода из духовно-нравственного кризиса.</w:t>
      </w:r>
    </w:p>
    <w:p w:rsidR="0013635F" w:rsidRPr="000D1F4C" w:rsidRDefault="000D1F4C" w:rsidP="000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>В процессах формирования личности и общечеловеческих ценностей значительную роль играет фольклор. Это русские народные танцы, в которых дети черпают русские нравы, обычаи и русский дух свободы творчества в русской пляске, или устный  народный фольклор: считалки, стихи, потешки, прибаутки, народные игры, в которые дети очень любят играть.</w:t>
      </w:r>
    </w:p>
    <w:p w:rsidR="0013635F" w:rsidRPr="000D1F4C" w:rsidRDefault="000D1F4C" w:rsidP="000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>Народные игры  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13635F" w:rsidRPr="000D1F4C" w:rsidRDefault="000D1F4C" w:rsidP="000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>Игра – это школа воспитания. В ней свои «учебные предметы». Одни из них развивают у детей ловкость, меткость, быстроту и силу; другие учат  премудростям жизни, добру и справедливости, чести и   порядочности, любви и долгу. Игра формирует высокую нравственность.</w:t>
      </w:r>
    </w:p>
    <w:p w:rsidR="0013635F" w:rsidRPr="000D1F4C" w:rsidRDefault="000D1F4C" w:rsidP="000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>Неоценимым национальным богатством являются календарные народные игры. Они  вызывают интерес не только как жанр устного народного творчества. В них  заключена информация, дающая представление о повседневной жизни наших предков – их быте, труде, мировоззрении.  Игры были  непременным элементом народных обрядовых праздников. </w:t>
      </w:r>
    </w:p>
    <w:p w:rsidR="0013635F" w:rsidRPr="000D1F4C" w:rsidRDefault="000D1F4C" w:rsidP="000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>Основным условием успешного внедрения народных игр в жизнь детей всегда было и остается глубокое  знание и свободное владение обширным  игровым репертуарам,  богатое и разнообразное по своему содержанию.</w:t>
      </w:r>
    </w:p>
    <w:p w:rsidR="0013635F" w:rsidRPr="000D1F4C" w:rsidRDefault="000D1F4C" w:rsidP="000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>Игры — своеобразная школа ребенка. В них удовлетворя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softHyphen/>
        <w:t>ется жажда действия; предоставляется обильная пища для ра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softHyphen/>
        <w:t>боты ума и воображения; воспитывается умение преодолевать неудачи, переживать неуспех, постоять за себя и за справед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softHyphen/>
        <w:t>ливость. В играх — залог полноценной душевной жизни ре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softHyphen/>
        <w:t>бенка   в   будущем.</w:t>
      </w:r>
    </w:p>
    <w:p w:rsidR="0013635F" w:rsidRPr="000D1F4C" w:rsidRDefault="000D1F4C" w:rsidP="000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>Практически каждая игра начинается с выбора водящего. Чаще всего это происходит с помощью считалки.</w:t>
      </w:r>
    </w:p>
    <w:p w:rsidR="0013635F" w:rsidRPr="000D1F4C" w:rsidRDefault="000D1F4C" w:rsidP="000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 xml:space="preserve">Считалка обнаруживает свою древнюю традицию. Обыкновение пересчитываться идет из быта взрослых. Перед предстоящим делом в прошлом зачастую прибегали к счету, чтобы узнать, удачно или неудачно завершится задуманное. Этому придавали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lastRenderedPageBreak/>
        <w:t>необычайную важность, так как полагали, что есть числа счастливые и несчас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softHyphen/>
        <w:t>тливые.</w:t>
      </w:r>
    </w:p>
    <w:p w:rsidR="0013635F" w:rsidRPr="000D1F4C" w:rsidRDefault="000D1F4C" w:rsidP="000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>Взрослые пересчитывались — стали пересчитываться и де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softHyphen/>
        <w:t>ти. Ведь многие детские игры имитируют серьезные занятия взрослых — охоту на зверей, ловлю птиц, уход за посевом и др.</w:t>
      </w:r>
    </w:p>
    <w:p w:rsidR="0013635F" w:rsidRPr="000D1F4C" w:rsidRDefault="000D1F4C" w:rsidP="000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>Есть игры, в которых играющие делятся на команды. Чтобы при этом не возникало споров, использовались скороговорки: кого вы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softHyphen/>
        <w:t>бираешь? что выбираешь? что возьмешь?</w:t>
      </w:r>
    </w:p>
    <w:p w:rsidR="00125A35" w:rsidRDefault="000D1F4C" w:rsidP="0012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>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  и индивидуальности.</w:t>
      </w:r>
    </w:p>
    <w:p w:rsidR="00125A35" w:rsidRPr="00125A35" w:rsidRDefault="00125A35" w:rsidP="0012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13EA">
        <w:rPr>
          <w:rFonts w:ascii="Times New Roman" w:eastAsia="Times New Roman" w:hAnsi="Times New Roman" w:cs="Times New Roman"/>
          <w:color w:val="000000"/>
          <w:sz w:val="28"/>
        </w:rPr>
        <w:t>Проблема этического воспитания актуальна всегда, так как моральное развитие и становление личности ребенка происходит на протяжении всей его жизни.</w:t>
      </w:r>
    </w:p>
    <w:p w:rsidR="00125A35" w:rsidRPr="00A713EA" w:rsidRDefault="00125A35" w:rsidP="00125A35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A713EA">
        <w:rPr>
          <w:rFonts w:ascii="Times New Roman" w:eastAsia="Times New Roman" w:hAnsi="Times New Roman" w:cs="Times New Roman"/>
          <w:color w:val="000000"/>
          <w:sz w:val="28"/>
        </w:rPr>
        <w:t>Обобщая выше сказанное, можно с уверенность сказать, что ДОО может заложить в детях то зерно нравственности, которое вырастет во взрослом человеке красивым цветком морали и воспитанности.</w:t>
      </w:r>
    </w:p>
    <w:p w:rsidR="00125A35" w:rsidRPr="00A713EA" w:rsidRDefault="00125A35" w:rsidP="00125A35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A713EA">
        <w:rPr>
          <w:rFonts w:ascii="Times New Roman" w:eastAsia="Times New Roman" w:hAnsi="Times New Roman" w:cs="Times New Roman"/>
          <w:color w:val="000000"/>
          <w:sz w:val="28"/>
        </w:rPr>
        <w:t>Пусть наши труды будут призваны сеять доброе и красивое, развенчивать моральное зло и безразличие в мире, и в душах. Наша деятельность – уроки добра, истины и красоты, уроки мудрости, формирующие иммунитет ко всему тому, что убивает «человеческое в человеке». И если мы понесем с собой в свои семьи, в мир людей и детей идеи добра, истины и красоты, то это будет великая сила».</w:t>
      </w:r>
    </w:p>
    <w:p w:rsidR="0013635F" w:rsidRPr="000D1F4C" w:rsidRDefault="00125A35" w:rsidP="000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635F" w:rsidRPr="000D1F4C">
        <w:rPr>
          <w:rFonts w:ascii="Times New Roman" w:eastAsia="Times New Roman" w:hAnsi="Times New Roman" w:cs="Times New Roman"/>
          <w:sz w:val="28"/>
          <w:szCs w:val="28"/>
        </w:rPr>
        <w:t>Формирование общечеловеческих ценностей является одной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культуры поведения, что непосредственно связано с развитием и воспитанием ребенка до школы.</w:t>
      </w:r>
    </w:p>
    <w:p w:rsidR="0013635F" w:rsidRPr="000D1F4C" w:rsidRDefault="0013635F" w:rsidP="000D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7C97" w:rsidRDefault="00AF7C97" w:rsidP="000D1F4C">
      <w:pPr>
        <w:spacing w:after="0" w:line="240" w:lineRule="auto"/>
        <w:jc w:val="both"/>
      </w:pPr>
    </w:p>
    <w:sectPr w:rsidR="00AF7C97" w:rsidSect="000D1F4C">
      <w:pgSz w:w="11906" w:h="16838"/>
      <w:pgMar w:top="1134" w:right="850" w:bottom="1134" w:left="85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35F"/>
    <w:rsid w:val="000D1F4C"/>
    <w:rsid w:val="000D5554"/>
    <w:rsid w:val="00125A35"/>
    <w:rsid w:val="0013635F"/>
    <w:rsid w:val="009B101E"/>
    <w:rsid w:val="00A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CBCB-77DC-4C45-863D-8159358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1E"/>
  </w:style>
  <w:style w:type="paragraph" w:styleId="1">
    <w:name w:val="heading 1"/>
    <w:basedOn w:val="a"/>
    <w:link w:val="10"/>
    <w:uiPriority w:val="9"/>
    <w:qFormat/>
    <w:rsid w:val="00136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6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363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3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63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635F"/>
  </w:style>
  <w:style w:type="paragraph" w:styleId="a5">
    <w:name w:val="No Spacing"/>
    <w:uiPriority w:val="1"/>
    <w:qFormat/>
    <w:rsid w:val="000D1F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6">
    <w:name w:val="Title"/>
    <w:basedOn w:val="a"/>
    <w:link w:val="a7"/>
    <w:qFormat/>
    <w:rsid w:val="000D1F4C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</w:rPr>
  </w:style>
  <w:style w:type="character" w:customStyle="1" w:styleId="a7">
    <w:name w:val="Заголовок Знак"/>
    <w:basedOn w:val="a0"/>
    <w:link w:val="a6"/>
    <w:rsid w:val="000D1F4C"/>
    <w:rPr>
      <w:rFonts w:ascii="Times New Roman" w:eastAsia="Times New Roman" w:hAnsi="Times New Roman" w:cs="Times New Roman"/>
      <w:sz w:val="7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625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801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774</Words>
  <Characters>4415</Characters>
  <Application>Microsoft Office Word</Application>
  <DocSecurity>0</DocSecurity>
  <Lines>36</Lines>
  <Paragraphs>10</Paragraphs>
  <ScaleCrop>false</ScaleCrop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2017-06-05T16:09:00Z</dcterms:created>
  <dcterms:modified xsi:type="dcterms:W3CDTF">2018-02-19T15:54:00Z</dcterms:modified>
</cp:coreProperties>
</file>