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C9" w:rsidRDefault="000D6DC9" w:rsidP="000D6DC9">
      <w:pPr>
        <w:spacing w:after="0" w:line="240" w:lineRule="auto"/>
        <w:jc w:val="center"/>
        <w:rPr>
          <w:rFonts w:ascii="Times New Roman" w:eastAsia="Times New Roman" w:hAnsi="Times New Roman" w:cs="Times New Roman"/>
          <w:color w:val="002060"/>
          <w:sz w:val="28"/>
          <w:szCs w:val="28"/>
          <w:lang w:eastAsia="ru-RU"/>
        </w:rPr>
      </w:pPr>
    </w:p>
    <w:p w:rsidR="000D6DC9" w:rsidRDefault="000D6DC9" w:rsidP="000D6DC9">
      <w:pPr>
        <w:spacing w:after="0" w:line="240" w:lineRule="auto"/>
        <w:jc w:val="center"/>
        <w:rPr>
          <w:rFonts w:ascii="Times New Roman" w:eastAsia="Times New Roman" w:hAnsi="Times New Roman" w:cs="Times New Roman"/>
          <w:color w:val="002060"/>
          <w:sz w:val="28"/>
          <w:szCs w:val="28"/>
          <w:lang w:eastAsia="ru-RU"/>
        </w:rPr>
      </w:pPr>
      <w:bookmarkStart w:id="0" w:name="_GoBack"/>
      <w:bookmarkEnd w:id="0"/>
      <w:r w:rsidRPr="000D6DC9">
        <w:rPr>
          <w:rFonts w:ascii="Times New Roman" w:eastAsia="Times New Roman" w:hAnsi="Times New Roman" w:cs="Times New Roman"/>
          <w:color w:val="002060"/>
          <w:sz w:val="28"/>
          <w:szCs w:val="28"/>
          <w:lang w:eastAsia="ru-RU"/>
        </w:rPr>
        <w:t xml:space="preserve">Муниципальное бюджетное дошкольное образовательное учреждение </w:t>
      </w:r>
    </w:p>
    <w:p w:rsidR="000D6DC9" w:rsidRPr="000D6DC9" w:rsidRDefault="000D6DC9" w:rsidP="000D6DC9">
      <w:pPr>
        <w:spacing w:after="0" w:line="240" w:lineRule="auto"/>
        <w:jc w:val="center"/>
        <w:rPr>
          <w:rFonts w:ascii="Times New Roman" w:eastAsia="Times New Roman" w:hAnsi="Times New Roman" w:cs="Times New Roman"/>
          <w:color w:val="002060"/>
          <w:sz w:val="28"/>
          <w:szCs w:val="28"/>
          <w:lang w:eastAsia="ru-RU"/>
        </w:rPr>
      </w:pPr>
      <w:r w:rsidRPr="000D6DC9">
        <w:rPr>
          <w:rFonts w:ascii="Times New Roman" w:eastAsia="Times New Roman" w:hAnsi="Times New Roman" w:cs="Times New Roman"/>
          <w:color w:val="002060"/>
          <w:sz w:val="28"/>
          <w:szCs w:val="28"/>
          <w:lang w:eastAsia="ru-RU"/>
        </w:rPr>
        <w:t>детский сад   № 8 «Звездочка»</w:t>
      </w:r>
    </w:p>
    <w:p w:rsidR="000D6DC9" w:rsidRPr="000D6DC9" w:rsidRDefault="000D6DC9" w:rsidP="000D6DC9">
      <w:pPr>
        <w:spacing w:after="0"/>
        <w:jc w:val="center"/>
        <w:rPr>
          <w:rFonts w:ascii="Times New Roman" w:eastAsia="Calibri" w:hAnsi="Times New Roman" w:cs="Times New Roman"/>
          <w:b/>
          <w:color w:val="002060"/>
          <w:sz w:val="32"/>
          <w:szCs w:val="32"/>
        </w:rPr>
      </w:pPr>
    </w:p>
    <w:p w:rsidR="000D6DC9" w:rsidRPr="000D6DC9" w:rsidRDefault="000D6DC9" w:rsidP="000D6DC9">
      <w:pPr>
        <w:autoSpaceDE w:val="0"/>
        <w:autoSpaceDN w:val="0"/>
        <w:adjustRightInd w:val="0"/>
        <w:spacing w:line="264" w:lineRule="auto"/>
        <w:jc w:val="center"/>
        <w:rPr>
          <w:rFonts w:ascii="Georgia" w:eastAsia="Calibri" w:hAnsi="Georgia" w:cs="Times New Roman"/>
          <w:bCs/>
          <w:i/>
          <w:caps/>
          <w:color w:val="002060"/>
          <w:sz w:val="32"/>
          <w:szCs w:val="32"/>
        </w:rPr>
      </w:pPr>
    </w:p>
    <w:p w:rsidR="000D6DC9" w:rsidRPr="000D6DC9" w:rsidRDefault="000D6DC9" w:rsidP="000D6DC9">
      <w:pPr>
        <w:autoSpaceDE w:val="0"/>
        <w:autoSpaceDN w:val="0"/>
        <w:adjustRightInd w:val="0"/>
        <w:spacing w:line="264" w:lineRule="auto"/>
        <w:jc w:val="center"/>
        <w:rPr>
          <w:rFonts w:ascii="Georgia" w:eastAsia="Calibri" w:hAnsi="Georgia" w:cs="Times New Roman"/>
          <w:bCs/>
          <w:i/>
          <w:caps/>
          <w:sz w:val="32"/>
          <w:szCs w:val="32"/>
        </w:rPr>
      </w:pPr>
      <w:r w:rsidRPr="000D6DC9">
        <w:rPr>
          <w:rFonts w:ascii="Calibri" w:eastAsia="Calibri" w:hAnsi="Calibri"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8.45pt;margin-top:16.85pt;width:442.5pt;height:81.1pt;z-index:-251657216" wrapcoords="3185 0 -37 0 110 3200 110 6400 -37 7200 0 7800 2965 9600 2965 10400 13363 12800 16292 12800 5089 14200 4466 14200 4613 16000 4283 19200 4283 21000 5748 22000 8018 22000 8677 22000 17463 20000 17280 19200 17390 14600 17317 12200 15559 11600 5601 9600 14607 9200 21051 8000 21014 6400 21234 4400 21234 1000 15633 0 3441 0 3185 0" fillcolor="#369" stroked="f">
            <v:shadow on="t" color="#b2b2b2" opacity="52429f" offset="3pt"/>
            <v:textpath style="font-family:&quot;Times New Roman&quot;;v-text-kern:t" trim="t" fitpath="t" string="Информационный лист &#10;для родителей"/>
            <w10:wrap type="tight"/>
          </v:shape>
        </w:pict>
      </w:r>
    </w:p>
    <w:p w:rsidR="000D6DC9" w:rsidRPr="000D6DC9" w:rsidRDefault="000D6DC9" w:rsidP="000D6DC9">
      <w:pPr>
        <w:autoSpaceDE w:val="0"/>
        <w:autoSpaceDN w:val="0"/>
        <w:adjustRightInd w:val="0"/>
        <w:spacing w:line="264" w:lineRule="auto"/>
        <w:jc w:val="center"/>
        <w:rPr>
          <w:rFonts w:ascii="Georgia" w:eastAsia="Calibri" w:hAnsi="Georgia" w:cs="Times New Roman"/>
          <w:bCs/>
          <w:i/>
          <w:caps/>
          <w:sz w:val="32"/>
          <w:szCs w:val="32"/>
        </w:rPr>
      </w:pPr>
    </w:p>
    <w:p w:rsidR="000D6DC9" w:rsidRPr="000D6DC9" w:rsidRDefault="000D6DC9" w:rsidP="000D6DC9">
      <w:pPr>
        <w:autoSpaceDE w:val="0"/>
        <w:autoSpaceDN w:val="0"/>
        <w:adjustRightInd w:val="0"/>
        <w:spacing w:line="264" w:lineRule="auto"/>
        <w:jc w:val="center"/>
        <w:rPr>
          <w:rFonts w:ascii="Georgia" w:eastAsia="Calibri" w:hAnsi="Georgia" w:cs="Times New Roman"/>
          <w:bCs/>
          <w:i/>
          <w:caps/>
          <w:sz w:val="32"/>
          <w:szCs w:val="32"/>
        </w:rPr>
      </w:pPr>
    </w:p>
    <w:p w:rsidR="000D6DC9" w:rsidRPr="000D6DC9" w:rsidRDefault="000D6DC9" w:rsidP="000D6DC9">
      <w:pPr>
        <w:autoSpaceDE w:val="0"/>
        <w:autoSpaceDN w:val="0"/>
        <w:adjustRightInd w:val="0"/>
        <w:spacing w:line="264" w:lineRule="auto"/>
        <w:jc w:val="center"/>
        <w:rPr>
          <w:rFonts w:ascii="Georgia" w:eastAsia="Calibri" w:hAnsi="Georgia" w:cs="Times New Roman"/>
          <w:bCs/>
          <w:i/>
          <w:caps/>
          <w:sz w:val="32"/>
          <w:szCs w:val="32"/>
        </w:rPr>
      </w:pPr>
    </w:p>
    <w:p w:rsidR="000D6DC9" w:rsidRPr="000D6DC9" w:rsidRDefault="000D6DC9" w:rsidP="000D6DC9">
      <w:pPr>
        <w:autoSpaceDE w:val="0"/>
        <w:autoSpaceDN w:val="0"/>
        <w:adjustRightInd w:val="0"/>
        <w:spacing w:line="264" w:lineRule="auto"/>
        <w:jc w:val="center"/>
        <w:rPr>
          <w:rFonts w:ascii="Georgia" w:eastAsia="Calibri" w:hAnsi="Georgia" w:cs="Times New Roman"/>
          <w:bCs/>
          <w:i/>
          <w:caps/>
          <w:sz w:val="32"/>
          <w:szCs w:val="32"/>
        </w:rPr>
      </w:pPr>
      <w:r w:rsidRPr="000D6DC9">
        <w:rPr>
          <w:rFonts w:ascii="Times New Roman" w:eastAsia="Calibri" w:hAnsi="Times New Roman" w:cs="Times New Roman"/>
          <w:sz w:val="24"/>
          <w:szCs w:val="24"/>
        </w:rPr>
        <w:pict>
          <v:shape id="_x0000_s1027" type="#_x0000_t136" style="position:absolute;left:0;text-align:left;margin-left:52.3pt;margin-top:14.25pt;width:416.25pt;height:97.95pt;z-index:-251656192" wrapcoords="4709 -165 4709 2803 5254 5111 5215 8079 14945 10388 15957 10388 -39 12202 -39 20116 10002 20940 10002 21600 11170 21600 11170 20940 17786 20940 21133 20116 21016 15664 21444 15664 21639 14840 21639 11872 21328 11542 16657 10388 16502 7750 16385 2473 16579 165 15451 0 5254 -165 4709 -165" fillcolor="#9400ed" strokecolor="red" strokeweight="1.5pt">
            <v:fill color2="blue" angle="-90" colors="0 #a603ab;13763f #0819fb;22938f #1a8d48;34079f yellow;47841f #ee3f17;57672f #e81766;1 #a603ab" method="none" type="gradient"/>
            <v:shadow type="perspective" color="silver" opacity="52429f" origin="-.5,.5" matrix=",46340f,,.5,,-4768371582e-16"/>
            <v:textpath style="font-family:&quot;Georgia&quot;;v-text-kern:t" trim="t" fitpath="t" string="&quot;ИГРЫ С МЯЧОМ &#10;НА РАЗВИТИЕ ДЕТСКОЙ РЕЧИ&quot;"/>
            <w10:wrap type="tight"/>
          </v:shape>
        </w:pict>
      </w:r>
    </w:p>
    <w:p w:rsidR="000D6DC9" w:rsidRPr="000D6DC9" w:rsidRDefault="000D6DC9" w:rsidP="000D6DC9">
      <w:pPr>
        <w:autoSpaceDE w:val="0"/>
        <w:autoSpaceDN w:val="0"/>
        <w:adjustRightInd w:val="0"/>
        <w:spacing w:line="264" w:lineRule="auto"/>
        <w:jc w:val="center"/>
        <w:rPr>
          <w:rFonts w:ascii="Georgia" w:eastAsia="Calibri" w:hAnsi="Georgia" w:cs="Times New Roman"/>
          <w:bCs/>
          <w:i/>
          <w:caps/>
          <w:sz w:val="32"/>
          <w:szCs w:val="32"/>
        </w:rPr>
      </w:pPr>
    </w:p>
    <w:p w:rsidR="000D6DC9" w:rsidRPr="000D6DC9" w:rsidRDefault="000D6DC9" w:rsidP="000D6DC9">
      <w:pPr>
        <w:autoSpaceDE w:val="0"/>
        <w:autoSpaceDN w:val="0"/>
        <w:adjustRightInd w:val="0"/>
        <w:spacing w:line="264" w:lineRule="auto"/>
        <w:jc w:val="center"/>
        <w:rPr>
          <w:rFonts w:ascii="Georgia" w:eastAsia="Calibri" w:hAnsi="Georgia" w:cs="Times New Roman"/>
          <w:bCs/>
          <w:i/>
          <w:caps/>
          <w:sz w:val="32"/>
          <w:szCs w:val="32"/>
        </w:rPr>
      </w:pPr>
    </w:p>
    <w:p w:rsidR="000D6DC9" w:rsidRPr="000D6DC9" w:rsidRDefault="000D6DC9" w:rsidP="000D6DC9">
      <w:pPr>
        <w:autoSpaceDE w:val="0"/>
        <w:autoSpaceDN w:val="0"/>
        <w:adjustRightInd w:val="0"/>
        <w:spacing w:line="264" w:lineRule="auto"/>
        <w:jc w:val="center"/>
        <w:rPr>
          <w:rFonts w:ascii="Georgia" w:eastAsia="Calibri" w:hAnsi="Georgia" w:cs="Times New Roman"/>
          <w:bCs/>
          <w:i/>
          <w:caps/>
          <w:sz w:val="32"/>
          <w:szCs w:val="32"/>
        </w:rPr>
      </w:pPr>
    </w:p>
    <w:p w:rsidR="000D6DC9" w:rsidRPr="000D6DC9" w:rsidRDefault="000D6DC9" w:rsidP="000D6DC9">
      <w:pPr>
        <w:rPr>
          <w:rFonts w:ascii="Calibri" w:eastAsia="Calibri" w:hAnsi="Calibri" w:cs="Times New Roman"/>
          <w:color w:val="FF0000"/>
          <w:sz w:val="28"/>
          <w:szCs w:val="28"/>
        </w:rPr>
      </w:pPr>
    </w:p>
    <w:p w:rsidR="000D6DC9" w:rsidRPr="000D6DC9" w:rsidRDefault="000D6DC9" w:rsidP="000D6DC9">
      <w:pPr>
        <w:jc w:val="center"/>
        <w:rPr>
          <w:rFonts w:ascii="Times New Roman" w:eastAsia="Calibri" w:hAnsi="Times New Roman" w:cs="Times New Roman"/>
          <w:color w:val="002060"/>
          <w:sz w:val="28"/>
          <w:szCs w:val="28"/>
        </w:rPr>
      </w:pPr>
      <w:r w:rsidRPr="000D6DC9">
        <w:rPr>
          <w:rFonts w:ascii="Times New Roman" w:eastAsia="Calibri" w:hAnsi="Times New Roman" w:cs="Times New Roman"/>
          <w:color w:val="FF0000"/>
          <w:sz w:val="28"/>
          <w:szCs w:val="28"/>
        </w:rPr>
        <w:t xml:space="preserve">    Подготовила: </w:t>
      </w:r>
      <w:r w:rsidRPr="000D6DC9">
        <w:rPr>
          <w:rFonts w:ascii="Times New Roman" w:eastAsia="Calibri" w:hAnsi="Times New Roman" w:cs="Times New Roman"/>
          <w:color w:val="002060"/>
          <w:sz w:val="28"/>
          <w:szCs w:val="28"/>
        </w:rPr>
        <w:t xml:space="preserve">воспитатель средней группы </w:t>
      </w:r>
    </w:p>
    <w:p w:rsidR="000D6DC9" w:rsidRPr="000D6DC9" w:rsidRDefault="000D6DC9" w:rsidP="000D6DC9">
      <w:pPr>
        <w:jc w:val="center"/>
        <w:rPr>
          <w:rFonts w:ascii="Times New Roman" w:eastAsia="Calibri" w:hAnsi="Times New Roman" w:cs="Times New Roman"/>
          <w:color w:val="002060"/>
          <w:sz w:val="28"/>
          <w:szCs w:val="28"/>
        </w:rPr>
      </w:pPr>
      <w:r>
        <w:rPr>
          <w:rFonts w:ascii="Times New Roman" w:eastAsia="Calibri" w:hAnsi="Times New Roman" w:cs="Times New Roman"/>
          <w:noProof/>
          <w:sz w:val="28"/>
          <w:szCs w:val="28"/>
          <w:lang w:eastAsia="ru-RU"/>
        </w:rPr>
        <w:drawing>
          <wp:anchor distT="0" distB="0" distL="114300" distR="114300" simplePos="0" relativeHeight="251661312" behindDoc="1" locked="0" layoutInCell="1" allowOverlap="1" wp14:anchorId="713700FB" wp14:editId="662D9152">
            <wp:simplePos x="0" y="0"/>
            <wp:positionH relativeFrom="column">
              <wp:posOffset>1616710</wp:posOffset>
            </wp:positionH>
            <wp:positionV relativeFrom="paragraph">
              <wp:posOffset>734060</wp:posOffset>
            </wp:positionV>
            <wp:extent cx="3505200" cy="2595880"/>
            <wp:effectExtent l="0" t="0" r="0" b="0"/>
            <wp:wrapTight wrapText="bothSides">
              <wp:wrapPolygon edited="0">
                <wp:start x="0" y="0"/>
                <wp:lineTo x="0" y="21399"/>
                <wp:lineTo x="21483" y="21399"/>
                <wp:lineTo x="21483" y="0"/>
                <wp:lineTo x="0" y="0"/>
              </wp:wrapPolygon>
            </wp:wrapTight>
            <wp:docPr id="2" name="Рисунок 2" descr="D:\С диска F\картинки для оформления консультаций\физкульту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 диска F\картинки для оформления консультаций\физкультура.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05200" cy="2595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6DC9">
        <w:rPr>
          <w:rFonts w:ascii="Times New Roman" w:eastAsia="Calibri" w:hAnsi="Times New Roman" w:cs="Times New Roman"/>
          <w:color w:val="002060"/>
          <w:sz w:val="28"/>
          <w:szCs w:val="28"/>
        </w:rPr>
        <w:t xml:space="preserve">                                       Науменко Наталия Владимировна</w:t>
      </w:r>
    </w:p>
    <w:p w:rsidR="000D6DC9" w:rsidRPr="000D6DC9" w:rsidRDefault="000D6DC9" w:rsidP="000D6DC9">
      <w:pPr>
        <w:rPr>
          <w:rFonts w:ascii="Times New Roman" w:eastAsia="Calibri" w:hAnsi="Times New Roman" w:cs="Times New Roman"/>
          <w:color w:val="002060"/>
          <w:sz w:val="28"/>
          <w:szCs w:val="28"/>
        </w:rPr>
      </w:pPr>
    </w:p>
    <w:p w:rsidR="000D6DC9" w:rsidRPr="000D6DC9" w:rsidRDefault="000D6DC9" w:rsidP="000D6DC9">
      <w:pPr>
        <w:rPr>
          <w:rFonts w:ascii="Times New Roman" w:eastAsia="Calibri" w:hAnsi="Times New Roman" w:cs="Times New Roman"/>
          <w:sz w:val="28"/>
          <w:szCs w:val="28"/>
        </w:rPr>
      </w:pPr>
    </w:p>
    <w:p w:rsidR="000D6DC9" w:rsidRPr="000D6DC9" w:rsidRDefault="000D6DC9" w:rsidP="000D6DC9">
      <w:pPr>
        <w:jc w:val="center"/>
        <w:rPr>
          <w:rFonts w:ascii="Times New Roman" w:eastAsia="Calibri" w:hAnsi="Times New Roman" w:cs="Times New Roman"/>
          <w:sz w:val="32"/>
          <w:szCs w:val="32"/>
        </w:rPr>
      </w:pPr>
    </w:p>
    <w:p w:rsidR="000D6DC9" w:rsidRPr="000D6DC9" w:rsidRDefault="000D6DC9" w:rsidP="000D6DC9">
      <w:pPr>
        <w:jc w:val="center"/>
        <w:rPr>
          <w:rFonts w:ascii="Times New Roman" w:eastAsia="Calibri" w:hAnsi="Times New Roman" w:cs="Times New Roman"/>
          <w:color w:val="002060"/>
          <w:sz w:val="28"/>
          <w:szCs w:val="28"/>
        </w:rPr>
      </w:pPr>
    </w:p>
    <w:p w:rsidR="000D6DC9" w:rsidRPr="000D6DC9" w:rsidRDefault="000D6DC9" w:rsidP="000D6DC9">
      <w:pPr>
        <w:jc w:val="center"/>
        <w:rPr>
          <w:rFonts w:ascii="Times New Roman" w:eastAsia="Calibri" w:hAnsi="Times New Roman" w:cs="Times New Roman"/>
          <w:color w:val="002060"/>
          <w:sz w:val="28"/>
          <w:szCs w:val="28"/>
        </w:rPr>
      </w:pPr>
    </w:p>
    <w:p w:rsidR="000D6DC9" w:rsidRPr="000D6DC9" w:rsidRDefault="000D6DC9" w:rsidP="000D6DC9">
      <w:pPr>
        <w:rPr>
          <w:rFonts w:ascii="Times New Roman" w:eastAsia="Calibri" w:hAnsi="Times New Roman" w:cs="Times New Roman"/>
          <w:color w:val="002060"/>
          <w:sz w:val="28"/>
          <w:szCs w:val="28"/>
        </w:rPr>
      </w:pPr>
    </w:p>
    <w:p w:rsidR="000D6DC9" w:rsidRPr="000D6DC9" w:rsidRDefault="000D6DC9" w:rsidP="000D6DC9">
      <w:pPr>
        <w:jc w:val="center"/>
        <w:rPr>
          <w:rFonts w:ascii="Times New Roman" w:eastAsia="Calibri" w:hAnsi="Times New Roman" w:cs="Times New Roman"/>
          <w:color w:val="002060"/>
          <w:sz w:val="28"/>
          <w:szCs w:val="28"/>
        </w:rPr>
      </w:pPr>
    </w:p>
    <w:p w:rsidR="000D6DC9" w:rsidRPr="000D6DC9" w:rsidRDefault="000D6DC9" w:rsidP="000D6DC9">
      <w:pPr>
        <w:jc w:val="center"/>
        <w:rPr>
          <w:rFonts w:ascii="Times New Roman" w:eastAsia="Calibri" w:hAnsi="Times New Roman" w:cs="Times New Roman"/>
          <w:color w:val="002060"/>
          <w:sz w:val="28"/>
          <w:szCs w:val="28"/>
        </w:rPr>
      </w:pPr>
    </w:p>
    <w:p w:rsidR="000D6DC9" w:rsidRPr="000D6DC9" w:rsidRDefault="000D6DC9" w:rsidP="000D6DC9">
      <w:pPr>
        <w:jc w:val="center"/>
        <w:rPr>
          <w:rFonts w:ascii="Times New Roman" w:eastAsia="Calibri" w:hAnsi="Times New Roman" w:cs="Times New Roman"/>
          <w:color w:val="002060"/>
          <w:sz w:val="28"/>
          <w:szCs w:val="28"/>
        </w:rPr>
      </w:pPr>
    </w:p>
    <w:p w:rsidR="000D6DC9" w:rsidRPr="000D6DC9" w:rsidRDefault="000D6DC9" w:rsidP="000D6DC9">
      <w:pPr>
        <w:jc w:val="center"/>
        <w:rPr>
          <w:rFonts w:ascii="Times New Roman" w:eastAsia="Calibri" w:hAnsi="Times New Roman" w:cs="Times New Roman"/>
          <w:color w:val="002060"/>
          <w:sz w:val="28"/>
          <w:szCs w:val="28"/>
        </w:rPr>
      </w:pPr>
    </w:p>
    <w:p w:rsidR="000D6DC9" w:rsidRPr="000D6DC9" w:rsidRDefault="000D6DC9" w:rsidP="000D6DC9">
      <w:pPr>
        <w:jc w:val="center"/>
        <w:rPr>
          <w:rFonts w:ascii="Times New Roman" w:eastAsia="Calibri" w:hAnsi="Times New Roman" w:cs="Times New Roman"/>
          <w:color w:val="002060"/>
          <w:sz w:val="28"/>
          <w:szCs w:val="28"/>
        </w:rPr>
      </w:pPr>
      <w:r>
        <w:rPr>
          <w:rFonts w:ascii="Times New Roman" w:eastAsia="Calibri" w:hAnsi="Times New Roman" w:cs="Times New Roman"/>
          <w:color w:val="002060"/>
          <w:sz w:val="28"/>
          <w:szCs w:val="28"/>
        </w:rPr>
        <w:t>2019</w:t>
      </w:r>
    </w:p>
    <w:p w:rsidR="000D6DC9" w:rsidRDefault="000D6DC9" w:rsidP="000D436E">
      <w:pPr>
        <w:jc w:val="center"/>
        <w:rPr>
          <w:rFonts w:ascii="Times New Roman" w:hAnsi="Times New Roman" w:cs="Times New Roman"/>
          <w:b/>
          <w:color w:val="333333"/>
          <w:sz w:val="28"/>
          <w:szCs w:val="28"/>
          <w:shd w:val="clear" w:color="auto" w:fill="FFFFFF"/>
        </w:rPr>
      </w:pPr>
    </w:p>
    <w:p w:rsidR="000D436E" w:rsidRPr="000D436E" w:rsidRDefault="00C42729" w:rsidP="000D436E">
      <w:pPr>
        <w:jc w:val="center"/>
        <w:rPr>
          <w:rFonts w:ascii="Times New Roman" w:hAnsi="Times New Roman" w:cs="Times New Roman"/>
          <w:b/>
          <w:color w:val="FF0000"/>
          <w:sz w:val="28"/>
          <w:szCs w:val="28"/>
          <w:shd w:val="clear" w:color="auto" w:fill="FFFFFF"/>
        </w:rPr>
      </w:pPr>
      <w:r w:rsidRPr="000D436E">
        <w:rPr>
          <w:rFonts w:ascii="Times New Roman" w:hAnsi="Times New Roman" w:cs="Times New Roman"/>
          <w:b/>
          <w:color w:val="FF0000"/>
          <w:sz w:val="28"/>
          <w:szCs w:val="28"/>
          <w:shd w:val="clear" w:color="auto" w:fill="FFFFFF"/>
        </w:rPr>
        <w:t>ИГРЫ С МЯЧОМ НА РАЗВИТИЕ ДЕТСКОЙ РЕЧИ</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xml:space="preserve">Детские игры, </w:t>
      </w:r>
      <w:proofErr w:type="spellStart"/>
      <w:r w:rsidRPr="000D436E">
        <w:rPr>
          <w:rFonts w:ascii="Times New Roman" w:hAnsi="Times New Roman" w:cs="Times New Roman"/>
          <w:sz w:val="28"/>
          <w:szCs w:val="28"/>
          <w:shd w:val="clear" w:color="auto" w:fill="FFFFFF"/>
        </w:rPr>
        <w:t>потешки</w:t>
      </w:r>
      <w:proofErr w:type="spellEnd"/>
      <w:r w:rsidRPr="000D436E">
        <w:rPr>
          <w:rFonts w:ascii="Times New Roman" w:hAnsi="Times New Roman" w:cs="Times New Roman"/>
          <w:sz w:val="28"/>
          <w:szCs w:val="28"/>
          <w:shd w:val="clear" w:color="auto" w:fill="FFFFFF"/>
        </w:rPr>
        <w:t xml:space="preserve">, загадки, считалки, песни, сказки и пословицы с использованием грамматического содержания, способствуют стимулированию развития детской речи; расширению активного словарного запаса ребенка, а также воспитывают у него чуткость к звуковой форме слова. На развитие детской речи, развитие мышления ребенка непосредственное влияние оказывает овладение малышом грамматических категорий (места, времени, причины). Поэтому, занимаясь со своим чадом, не забывайте про игры на логическое мышление, например, «Найди лишнее». </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xml:space="preserve">Игры с мячом, как и все игры и упражнения на развитие детской речи, способствуют усвоению детьми правильных грамматических форм слов и вырабатывают ориентирование в звуковой модели слова </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xml:space="preserve">❗ Цели игры с </w:t>
      </w:r>
      <w:r w:rsidR="000D436E" w:rsidRPr="000D436E">
        <w:rPr>
          <w:rFonts w:ascii="Times New Roman" w:hAnsi="Times New Roman" w:cs="Times New Roman"/>
          <w:sz w:val="28"/>
          <w:szCs w:val="28"/>
          <w:shd w:val="clear" w:color="auto" w:fill="FFFFFF"/>
        </w:rPr>
        <w:t>мячом на развитие детской речи:</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развитие мышления и воображения, развитие памяти и, конечно, развитие речи,</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xml:space="preserve"> - обогащение активного словаря ребенка за счет наречий, развитие логического мышления, </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xml:space="preserve">- активизация временных понятий в словаре ребенка, </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xml:space="preserve">- закрепление формы сравнительной степени качественных прилагательных и наречий, </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xml:space="preserve">- закрепление понятия мужского, женского, среднего рода и формы множественного числа, </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активизация употребления в речи ребенка слов-антонимов, с использованием глаголов с приставками, - развитие внимания, ловкости и быстроты реакции.</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b/>
          <w:sz w:val="28"/>
          <w:szCs w:val="28"/>
          <w:shd w:val="clear" w:color="auto" w:fill="FFFFFF"/>
        </w:rPr>
        <w:t xml:space="preserve"> Игра с мячом «Что </w:t>
      </w:r>
      <w:proofErr w:type="gramStart"/>
      <w:r w:rsidRPr="000D436E">
        <w:rPr>
          <w:rFonts w:ascii="Times New Roman" w:hAnsi="Times New Roman" w:cs="Times New Roman"/>
          <w:b/>
          <w:sz w:val="28"/>
          <w:szCs w:val="28"/>
          <w:shd w:val="clear" w:color="auto" w:fill="FFFFFF"/>
        </w:rPr>
        <w:t>за чем</w:t>
      </w:r>
      <w:proofErr w:type="gramEnd"/>
      <w:r w:rsidRPr="000D436E">
        <w:rPr>
          <w:rFonts w:ascii="Times New Roman" w:hAnsi="Times New Roman" w:cs="Times New Roman"/>
          <w:b/>
          <w:sz w:val="28"/>
          <w:szCs w:val="28"/>
          <w:shd w:val="clear" w:color="auto" w:fill="FFFFFF"/>
        </w:rPr>
        <w:t>?»</w:t>
      </w:r>
      <w:r w:rsidRPr="000D436E">
        <w:rPr>
          <w:rFonts w:ascii="Times New Roman" w:hAnsi="Times New Roman" w:cs="Times New Roman"/>
          <w:sz w:val="28"/>
          <w:szCs w:val="28"/>
          <w:shd w:val="clear" w:color="auto" w:fill="FFFFFF"/>
        </w:rPr>
        <w:t xml:space="preserve"> </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xml:space="preserve">Что, </w:t>
      </w:r>
      <w:proofErr w:type="gramStart"/>
      <w:r w:rsidRPr="000D436E">
        <w:rPr>
          <w:rFonts w:ascii="Times New Roman" w:hAnsi="Times New Roman" w:cs="Times New Roman"/>
          <w:sz w:val="28"/>
          <w:szCs w:val="28"/>
          <w:shd w:val="clear" w:color="auto" w:fill="FFFFFF"/>
        </w:rPr>
        <w:t>за чем</w:t>
      </w:r>
      <w:proofErr w:type="gramEnd"/>
      <w:r w:rsidRPr="000D436E">
        <w:rPr>
          <w:rFonts w:ascii="Times New Roman" w:hAnsi="Times New Roman" w:cs="Times New Roman"/>
          <w:sz w:val="28"/>
          <w:szCs w:val="28"/>
          <w:shd w:val="clear" w:color="auto" w:fill="FFFFFF"/>
        </w:rPr>
        <w:t xml:space="preserve"> всегда идёт </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Круглый год и каждый год.</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xml:space="preserve"> Игра. Родители, бросая или перекатывая мяч малышу, задают вопросы. </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Например: «Зима. А что за нею?». Малыш отвечает: «Весна», и бросает мяч обратно. Зима. А что за нею? Сколько месяцев в году? Назови летние месяцы</w:t>
      </w:r>
      <w:r w:rsidR="000D436E" w:rsidRPr="000D436E">
        <w:rPr>
          <w:rFonts w:ascii="Times New Roman" w:hAnsi="Times New Roman" w:cs="Times New Roman"/>
          <w:sz w:val="28"/>
          <w:szCs w:val="28"/>
          <w:shd w:val="clear" w:color="auto" w:fill="FFFFFF"/>
        </w:rPr>
        <w:t>.</w:t>
      </w:r>
      <w:r w:rsidRPr="000D436E">
        <w:rPr>
          <w:rFonts w:ascii="Times New Roman" w:hAnsi="Times New Roman" w:cs="Times New Roman"/>
          <w:sz w:val="28"/>
          <w:szCs w:val="28"/>
          <w:shd w:val="clear" w:color="auto" w:fill="FFFFFF"/>
        </w:rPr>
        <w:t xml:space="preserve"> Какой первый месяц зимы? Осень. А что за нею? Назови последний месяц осени</w:t>
      </w:r>
      <w:r w:rsidR="000D436E" w:rsidRPr="000D436E">
        <w:rPr>
          <w:rFonts w:ascii="Times New Roman" w:hAnsi="Times New Roman" w:cs="Times New Roman"/>
          <w:sz w:val="28"/>
          <w:szCs w:val="28"/>
          <w:shd w:val="clear" w:color="auto" w:fill="FFFFFF"/>
        </w:rPr>
        <w:t>.</w:t>
      </w:r>
      <w:r w:rsidRPr="000D436E">
        <w:rPr>
          <w:rFonts w:ascii="Times New Roman" w:hAnsi="Times New Roman" w:cs="Times New Roman"/>
          <w:sz w:val="28"/>
          <w:szCs w:val="28"/>
          <w:shd w:val="clear" w:color="auto" w:fill="FFFFFF"/>
        </w:rPr>
        <w:t xml:space="preserve"> С какого месяца начинается лето? Каким месяцем заканчивается весна?</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b/>
          <w:sz w:val="28"/>
          <w:szCs w:val="28"/>
          <w:shd w:val="clear" w:color="auto" w:fill="FFFFFF"/>
        </w:rPr>
        <w:lastRenderedPageBreak/>
        <w:t xml:space="preserve">  Игра с мячом «Бывает – не бывает».</w:t>
      </w:r>
      <w:r w:rsidRPr="000D436E">
        <w:rPr>
          <w:rFonts w:ascii="Times New Roman" w:hAnsi="Times New Roman" w:cs="Times New Roman"/>
          <w:sz w:val="28"/>
          <w:szCs w:val="28"/>
          <w:shd w:val="clear" w:color="auto" w:fill="FFFFFF"/>
        </w:rPr>
        <w:t xml:space="preserve"> </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xml:space="preserve">Что бывает, а что - нет? </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Поскорей нам дай ответ.</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xml:space="preserve"> Игра. Лучше всего игру проводить по временам года. </w:t>
      </w:r>
    </w:p>
    <w:p w:rsidR="000D436E" w:rsidRPr="000D436E" w:rsidRDefault="00C42729" w:rsidP="000D436E">
      <w:pPr>
        <w:spacing w:after="0"/>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xml:space="preserve">Например, «Лето». Взрослый, бросая мячик ребенку, называет явление природы. Например: «Капель». Ребенок, возвращая мяч, должен дать ответ, бывает такое или не бывает. </w:t>
      </w:r>
      <w:proofErr w:type="gramStart"/>
      <w:r w:rsidRPr="000D436E">
        <w:rPr>
          <w:rFonts w:ascii="Times New Roman" w:hAnsi="Times New Roman" w:cs="Times New Roman"/>
          <w:sz w:val="28"/>
          <w:szCs w:val="28"/>
          <w:shd w:val="clear" w:color="auto" w:fill="FFFFFF"/>
        </w:rPr>
        <w:t xml:space="preserve">Ледоход, иней, капель, метель, листопад, роса, заморозки, град, дождь, снег, гроза и т.д. </w:t>
      </w:r>
      <w:proofErr w:type="gramEnd"/>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xml:space="preserve">Усложнение. Попросите ребенка дать полный ответ, объясняя возможность или невозможность этого явления природы в данное время года. </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b/>
          <w:sz w:val="28"/>
          <w:szCs w:val="28"/>
          <w:shd w:val="clear" w:color="auto" w:fill="FFFFFF"/>
        </w:rPr>
        <w:t>Игра с мячом «Сравни предметы»</w:t>
      </w:r>
      <w:r w:rsidRPr="000D436E">
        <w:rPr>
          <w:rFonts w:ascii="Times New Roman" w:hAnsi="Times New Roman" w:cs="Times New Roman"/>
          <w:sz w:val="28"/>
          <w:szCs w:val="28"/>
          <w:shd w:val="clear" w:color="auto" w:fill="FFFFFF"/>
        </w:rPr>
        <w:t xml:space="preserve"> </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xml:space="preserve">Мы легко дадим ответ, </w:t>
      </w:r>
    </w:p>
    <w:p w:rsidR="000D436E"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 xml:space="preserve">Что же больше, а что – нет. </w:t>
      </w:r>
    </w:p>
    <w:p w:rsidR="007125A1" w:rsidRPr="000D436E" w:rsidRDefault="00C42729" w:rsidP="000D436E">
      <w:pPr>
        <w:jc w:val="both"/>
        <w:rPr>
          <w:rFonts w:ascii="Times New Roman" w:hAnsi="Times New Roman" w:cs="Times New Roman"/>
          <w:sz w:val="28"/>
          <w:szCs w:val="28"/>
          <w:shd w:val="clear" w:color="auto" w:fill="FFFFFF"/>
        </w:rPr>
      </w:pPr>
      <w:r w:rsidRPr="000D436E">
        <w:rPr>
          <w:rFonts w:ascii="Times New Roman" w:hAnsi="Times New Roman" w:cs="Times New Roman"/>
          <w:sz w:val="28"/>
          <w:szCs w:val="28"/>
          <w:shd w:val="clear" w:color="auto" w:fill="FFFFFF"/>
        </w:rPr>
        <w:t>Игра. Бросая или перекатывая мяч малышу, мама говорит: «Апельсин большой, а арбуз еще …». Поймав мяч, ребенок должен сравнить эти фрукты и назвать сравнительное наречие: «… больше». Клубника маленькая, а смородина ещё … (меньше)</w:t>
      </w:r>
      <w:r w:rsidR="000D436E" w:rsidRPr="000D436E">
        <w:rPr>
          <w:rFonts w:ascii="Times New Roman" w:hAnsi="Times New Roman" w:cs="Times New Roman"/>
          <w:sz w:val="28"/>
          <w:szCs w:val="28"/>
          <w:shd w:val="clear" w:color="auto" w:fill="FFFFFF"/>
        </w:rPr>
        <w:t>.</w:t>
      </w:r>
      <w:r w:rsidRPr="000D436E">
        <w:rPr>
          <w:rFonts w:ascii="Times New Roman" w:hAnsi="Times New Roman" w:cs="Times New Roman"/>
          <w:sz w:val="28"/>
          <w:szCs w:val="28"/>
          <w:shd w:val="clear" w:color="auto" w:fill="FFFFFF"/>
        </w:rPr>
        <w:t xml:space="preserve"> Банан сладкий, а мёд ещё … (слаще)</w:t>
      </w:r>
      <w:r w:rsidR="000D436E" w:rsidRPr="000D436E">
        <w:rPr>
          <w:rFonts w:ascii="Times New Roman" w:hAnsi="Times New Roman" w:cs="Times New Roman"/>
          <w:sz w:val="28"/>
          <w:szCs w:val="28"/>
          <w:shd w:val="clear" w:color="auto" w:fill="FFFFFF"/>
        </w:rPr>
        <w:t>.</w:t>
      </w:r>
      <w:r w:rsidRPr="000D436E">
        <w:rPr>
          <w:rFonts w:ascii="Times New Roman" w:hAnsi="Times New Roman" w:cs="Times New Roman"/>
          <w:sz w:val="28"/>
          <w:szCs w:val="28"/>
          <w:shd w:val="clear" w:color="auto" w:fill="FFFFFF"/>
        </w:rPr>
        <w:t xml:space="preserve"> Груша мягкая, а персик ещё … (мягче)</w:t>
      </w:r>
      <w:r w:rsidR="000D436E" w:rsidRPr="000D436E">
        <w:rPr>
          <w:rFonts w:ascii="Times New Roman" w:hAnsi="Times New Roman" w:cs="Times New Roman"/>
          <w:sz w:val="28"/>
          <w:szCs w:val="28"/>
          <w:shd w:val="clear" w:color="auto" w:fill="FFFFFF"/>
        </w:rPr>
        <w:t>.</w:t>
      </w:r>
      <w:r w:rsidRPr="000D436E">
        <w:rPr>
          <w:rFonts w:ascii="Times New Roman" w:hAnsi="Times New Roman" w:cs="Times New Roman"/>
          <w:sz w:val="28"/>
          <w:szCs w:val="28"/>
          <w:shd w:val="clear" w:color="auto" w:fill="FFFFFF"/>
        </w:rPr>
        <w:t xml:space="preserve"> Шнурок длинный, а нитка ещё … (длиннее)</w:t>
      </w:r>
      <w:r w:rsidR="000D436E" w:rsidRPr="000D436E">
        <w:rPr>
          <w:rFonts w:ascii="Times New Roman" w:hAnsi="Times New Roman" w:cs="Times New Roman"/>
          <w:sz w:val="28"/>
          <w:szCs w:val="28"/>
          <w:shd w:val="clear" w:color="auto" w:fill="FFFFFF"/>
        </w:rPr>
        <w:t>.</w:t>
      </w:r>
      <w:r w:rsidRPr="000D436E">
        <w:rPr>
          <w:rFonts w:ascii="Times New Roman" w:hAnsi="Times New Roman" w:cs="Times New Roman"/>
          <w:sz w:val="28"/>
          <w:szCs w:val="28"/>
          <w:shd w:val="clear" w:color="auto" w:fill="FFFFFF"/>
        </w:rPr>
        <w:t xml:space="preserve"> Яблоко твёрдое, а айва ещё… (твёрже)</w:t>
      </w:r>
      <w:r w:rsidR="000D436E" w:rsidRPr="000D436E">
        <w:rPr>
          <w:rFonts w:ascii="Times New Roman" w:hAnsi="Times New Roman" w:cs="Times New Roman"/>
          <w:sz w:val="28"/>
          <w:szCs w:val="28"/>
          <w:shd w:val="clear" w:color="auto" w:fill="FFFFFF"/>
        </w:rPr>
        <w:t>.</w:t>
      </w:r>
      <w:r w:rsidRPr="000D436E">
        <w:rPr>
          <w:rFonts w:ascii="Times New Roman" w:hAnsi="Times New Roman" w:cs="Times New Roman"/>
          <w:sz w:val="28"/>
          <w:szCs w:val="28"/>
          <w:shd w:val="clear" w:color="auto" w:fill="FFFFFF"/>
        </w:rPr>
        <w:t xml:space="preserve"> Шарик лёгкий, а снежинка ещё … (легче)</w:t>
      </w:r>
      <w:r w:rsidR="000D436E" w:rsidRPr="000D436E">
        <w:rPr>
          <w:rFonts w:ascii="Times New Roman" w:hAnsi="Times New Roman" w:cs="Times New Roman"/>
          <w:sz w:val="28"/>
          <w:szCs w:val="28"/>
          <w:shd w:val="clear" w:color="auto" w:fill="FFFFFF"/>
        </w:rPr>
        <w:t>.</w:t>
      </w:r>
      <w:r w:rsidRPr="000D436E">
        <w:rPr>
          <w:rFonts w:ascii="Times New Roman" w:hAnsi="Times New Roman" w:cs="Times New Roman"/>
          <w:sz w:val="28"/>
          <w:szCs w:val="28"/>
          <w:shd w:val="clear" w:color="auto" w:fill="FFFFFF"/>
        </w:rPr>
        <w:t xml:space="preserve"> Сумка тяжёлая, а чемодан ещё … (тяжелее)</w:t>
      </w:r>
      <w:r w:rsidR="000D436E" w:rsidRPr="000D436E">
        <w:rPr>
          <w:rFonts w:ascii="Times New Roman" w:hAnsi="Times New Roman" w:cs="Times New Roman"/>
          <w:sz w:val="28"/>
          <w:szCs w:val="28"/>
          <w:shd w:val="clear" w:color="auto" w:fill="FFFFFF"/>
        </w:rPr>
        <w:t>.</w:t>
      </w:r>
      <w:r w:rsidRPr="000D436E">
        <w:rPr>
          <w:rFonts w:ascii="Times New Roman" w:hAnsi="Times New Roman" w:cs="Times New Roman"/>
          <w:sz w:val="28"/>
          <w:szCs w:val="28"/>
          <w:shd w:val="clear" w:color="auto" w:fill="FFFFFF"/>
        </w:rPr>
        <w:t xml:space="preserve"> Виноград</w:t>
      </w:r>
      <w:r w:rsidR="000D436E" w:rsidRPr="000D436E">
        <w:rPr>
          <w:rFonts w:ascii="Times New Roman" w:hAnsi="Times New Roman" w:cs="Times New Roman"/>
          <w:sz w:val="28"/>
          <w:szCs w:val="28"/>
          <w:shd w:val="clear" w:color="auto" w:fill="FFFFFF"/>
        </w:rPr>
        <w:t xml:space="preserve"> </w:t>
      </w:r>
      <w:r w:rsidRPr="000D436E">
        <w:rPr>
          <w:rFonts w:ascii="Times New Roman" w:hAnsi="Times New Roman" w:cs="Times New Roman"/>
          <w:sz w:val="28"/>
          <w:szCs w:val="28"/>
          <w:shd w:val="clear" w:color="auto" w:fill="FFFFFF"/>
        </w:rPr>
        <w:t xml:space="preserve"> вкусный, а банан ещё … (вкуснее)</w:t>
      </w:r>
      <w:r w:rsidR="000D436E" w:rsidRPr="000D436E">
        <w:rPr>
          <w:rFonts w:ascii="Times New Roman" w:hAnsi="Times New Roman" w:cs="Times New Roman"/>
          <w:sz w:val="28"/>
          <w:szCs w:val="28"/>
          <w:shd w:val="clear" w:color="auto" w:fill="FFFFFF"/>
        </w:rPr>
        <w:t>.</w:t>
      </w:r>
      <w:r w:rsidRPr="000D436E">
        <w:rPr>
          <w:rFonts w:ascii="Times New Roman" w:hAnsi="Times New Roman" w:cs="Times New Roman"/>
          <w:sz w:val="28"/>
          <w:szCs w:val="28"/>
          <w:shd w:val="clear" w:color="auto" w:fill="FFFFFF"/>
        </w:rPr>
        <w:t xml:space="preserve"> Линейка короткая, а карандаш ещё … (короче)</w:t>
      </w:r>
      <w:r w:rsidR="000D436E" w:rsidRPr="000D436E">
        <w:rPr>
          <w:rFonts w:ascii="Times New Roman" w:hAnsi="Times New Roman" w:cs="Times New Roman"/>
          <w:sz w:val="28"/>
          <w:szCs w:val="28"/>
          <w:shd w:val="clear" w:color="auto" w:fill="FFFFFF"/>
        </w:rPr>
        <w:t>.</w:t>
      </w:r>
      <w:r w:rsidRPr="000D436E">
        <w:rPr>
          <w:rFonts w:ascii="Times New Roman" w:hAnsi="Times New Roman" w:cs="Times New Roman"/>
          <w:sz w:val="28"/>
          <w:szCs w:val="28"/>
          <w:shd w:val="clear" w:color="auto" w:fill="FFFFFF"/>
        </w:rPr>
        <w:t xml:space="preserve"> Куст высокий, а дерево ещё … (выше)</w:t>
      </w:r>
      <w:r w:rsidR="000D436E" w:rsidRPr="000D436E">
        <w:rPr>
          <w:rFonts w:ascii="Times New Roman" w:hAnsi="Times New Roman" w:cs="Times New Roman"/>
          <w:sz w:val="28"/>
          <w:szCs w:val="28"/>
          <w:shd w:val="clear" w:color="auto" w:fill="FFFFFF"/>
        </w:rPr>
        <w:t>.</w:t>
      </w:r>
      <w:r w:rsidRPr="000D436E">
        <w:rPr>
          <w:rFonts w:ascii="Times New Roman" w:hAnsi="Times New Roman" w:cs="Times New Roman"/>
          <w:sz w:val="28"/>
          <w:szCs w:val="28"/>
          <w:shd w:val="clear" w:color="auto" w:fill="FFFFFF"/>
        </w:rPr>
        <w:t xml:space="preserve"> Пенёк низкий, а цветочек ещё … (ниже)</w:t>
      </w:r>
      <w:r w:rsidR="000D436E" w:rsidRPr="000D436E">
        <w:rPr>
          <w:rFonts w:ascii="Times New Roman" w:hAnsi="Times New Roman" w:cs="Times New Roman"/>
          <w:sz w:val="28"/>
          <w:szCs w:val="28"/>
          <w:shd w:val="clear" w:color="auto" w:fill="FFFFFF"/>
        </w:rPr>
        <w:t>.</w:t>
      </w:r>
      <w:r w:rsidRPr="000D436E">
        <w:rPr>
          <w:rFonts w:ascii="Times New Roman" w:hAnsi="Times New Roman" w:cs="Times New Roman"/>
          <w:sz w:val="28"/>
          <w:szCs w:val="28"/>
          <w:shd w:val="clear" w:color="auto" w:fill="FFFFFF"/>
        </w:rPr>
        <w:t xml:space="preserve"> Топо</w:t>
      </w:r>
      <w:r w:rsidR="000D436E" w:rsidRPr="000D436E">
        <w:rPr>
          <w:rFonts w:ascii="Times New Roman" w:hAnsi="Times New Roman" w:cs="Times New Roman"/>
          <w:sz w:val="28"/>
          <w:szCs w:val="28"/>
          <w:shd w:val="clear" w:color="auto" w:fill="FFFFFF"/>
        </w:rPr>
        <w:t>ль толстый, а дуб ещё … (толще)</w:t>
      </w:r>
      <w:proofErr w:type="gramStart"/>
      <w:r w:rsidR="000D436E" w:rsidRPr="000D436E">
        <w:rPr>
          <w:rFonts w:ascii="Times New Roman" w:hAnsi="Times New Roman" w:cs="Times New Roman"/>
          <w:sz w:val="28"/>
          <w:szCs w:val="28"/>
          <w:shd w:val="clear" w:color="auto" w:fill="FFFFFF"/>
        </w:rPr>
        <w:t>.</w:t>
      </w:r>
      <w:r w:rsidRPr="000D436E">
        <w:rPr>
          <w:rFonts w:ascii="Times New Roman" w:hAnsi="Times New Roman" w:cs="Times New Roman"/>
          <w:sz w:val="28"/>
          <w:szCs w:val="28"/>
          <w:shd w:val="clear" w:color="auto" w:fill="FFFFFF"/>
        </w:rPr>
        <w:t>Б</w:t>
      </w:r>
      <w:proofErr w:type="gramEnd"/>
      <w:r w:rsidRPr="000D436E">
        <w:rPr>
          <w:rFonts w:ascii="Times New Roman" w:hAnsi="Times New Roman" w:cs="Times New Roman"/>
          <w:sz w:val="28"/>
          <w:szCs w:val="28"/>
          <w:shd w:val="clear" w:color="auto" w:fill="FFFFFF"/>
        </w:rPr>
        <w:t>ерёза тонкая, а камыш ещё … (тоньше)</w:t>
      </w:r>
      <w:r w:rsidR="000D436E" w:rsidRPr="000D436E">
        <w:rPr>
          <w:rFonts w:ascii="Times New Roman" w:hAnsi="Times New Roman" w:cs="Times New Roman"/>
          <w:sz w:val="28"/>
          <w:szCs w:val="28"/>
          <w:shd w:val="clear" w:color="auto" w:fill="FFFFFF"/>
        </w:rPr>
        <w:t>.</w:t>
      </w:r>
      <w:r w:rsidRPr="000D436E">
        <w:rPr>
          <w:rFonts w:ascii="Times New Roman" w:hAnsi="Times New Roman" w:cs="Times New Roman"/>
          <w:sz w:val="28"/>
          <w:szCs w:val="28"/>
          <w:shd w:val="clear" w:color="auto" w:fill="FFFFFF"/>
        </w:rPr>
        <w:t xml:space="preserve"> Кровать </w:t>
      </w:r>
      <w:r w:rsidR="000D436E" w:rsidRPr="000D436E">
        <w:rPr>
          <w:rFonts w:ascii="Times New Roman" w:hAnsi="Times New Roman" w:cs="Times New Roman"/>
          <w:sz w:val="28"/>
          <w:szCs w:val="28"/>
          <w:shd w:val="clear" w:color="auto" w:fill="FFFFFF"/>
        </w:rPr>
        <w:t xml:space="preserve">мягкая, а подушка ещё … (мягче). </w:t>
      </w:r>
      <w:r w:rsidRPr="000D436E">
        <w:rPr>
          <w:rFonts w:ascii="Times New Roman" w:hAnsi="Times New Roman" w:cs="Times New Roman"/>
          <w:sz w:val="28"/>
          <w:szCs w:val="28"/>
          <w:shd w:val="clear" w:color="auto" w:fill="FFFFFF"/>
        </w:rPr>
        <w:t xml:space="preserve">Дерево твёрдое, а железо ещё… (твёрже) </w:t>
      </w:r>
      <w:proofErr w:type="spellStart"/>
      <w:r w:rsidRPr="000D436E">
        <w:rPr>
          <w:rFonts w:ascii="Times New Roman" w:hAnsi="Times New Roman" w:cs="Times New Roman"/>
          <w:sz w:val="28"/>
          <w:szCs w:val="28"/>
          <w:shd w:val="clear" w:color="auto" w:fill="FFFFFF"/>
        </w:rPr>
        <w:t>и.т</w:t>
      </w:r>
      <w:proofErr w:type="gramStart"/>
      <w:r w:rsidRPr="000D436E">
        <w:rPr>
          <w:rFonts w:ascii="Times New Roman" w:hAnsi="Times New Roman" w:cs="Times New Roman"/>
          <w:sz w:val="28"/>
          <w:szCs w:val="28"/>
          <w:shd w:val="clear" w:color="auto" w:fill="FFFFFF"/>
        </w:rPr>
        <w:t>.д</w:t>
      </w:r>
      <w:proofErr w:type="spellEnd"/>
      <w:proofErr w:type="gramEnd"/>
    </w:p>
    <w:p w:rsidR="000D436E" w:rsidRPr="000D436E" w:rsidRDefault="000D436E" w:rsidP="000D436E">
      <w:pPr>
        <w:spacing w:line="240" w:lineRule="auto"/>
        <w:jc w:val="both"/>
        <w:rPr>
          <w:rFonts w:ascii="Times New Roman" w:eastAsia="Times New Roman" w:hAnsi="Times New Roman" w:cs="Times New Roman"/>
          <w:sz w:val="28"/>
          <w:szCs w:val="28"/>
          <w:lang w:eastAsia="ru-RU"/>
        </w:rPr>
      </w:pPr>
      <w:r w:rsidRPr="000D436E">
        <w:rPr>
          <w:rFonts w:ascii="Times New Roman" w:eastAsia="Times New Roman" w:hAnsi="Times New Roman" w:cs="Times New Roman"/>
          <w:sz w:val="28"/>
          <w:szCs w:val="28"/>
          <w:shd w:val="clear" w:color="auto" w:fill="FFFFFF"/>
          <w:lang w:eastAsia="ru-RU"/>
        </w:rPr>
        <w:t>Играйте  вместе с вашим ребенком и</w:t>
      </w:r>
      <w:r>
        <w:rPr>
          <w:rFonts w:ascii="Times New Roman" w:eastAsia="Times New Roman" w:hAnsi="Times New Roman" w:cs="Times New Roman"/>
          <w:sz w:val="28"/>
          <w:szCs w:val="28"/>
          <w:shd w:val="clear" w:color="auto" w:fill="FFFFFF"/>
          <w:lang w:eastAsia="ru-RU"/>
        </w:rPr>
        <w:t>,</w:t>
      </w:r>
      <w:r w:rsidRPr="000D436E">
        <w:rPr>
          <w:rFonts w:ascii="Times New Roman" w:eastAsia="Times New Roman" w:hAnsi="Times New Roman" w:cs="Times New Roman"/>
          <w:sz w:val="28"/>
          <w:szCs w:val="28"/>
          <w:shd w:val="clear" w:color="auto" w:fill="FFFFFF"/>
          <w:lang w:eastAsia="ru-RU"/>
        </w:rPr>
        <w:t xml:space="preserve"> в скором времени</w:t>
      </w:r>
      <w:r>
        <w:rPr>
          <w:rFonts w:ascii="Times New Roman" w:eastAsia="Times New Roman" w:hAnsi="Times New Roman" w:cs="Times New Roman"/>
          <w:sz w:val="28"/>
          <w:szCs w:val="28"/>
          <w:shd w:val="clear" w:color="auto" w:fill="FFFFFF"/>
          <w:lang w:eastAsia="ru-RU"/>
        </w:rPr>
        <w:t>,</w:t>
      </w:r>
      <w:r w:rsidRPr="000D436E">
        <w:rPr>
          <w:rFonts w:ascii="Times New Roman" w:eastAsia="Times New Roman" w:hAnsi="Times New Roman" w:cs="Times New Roman"/>
          <w:sz w:val="28"/>
          <w:szCs w:val="28"/>
          <w:shd w:val="clear" w:color="auto" w:fill="FFFFFF"/>
          <w:lang w:eastAsia="ru-RU"/>
        </w:rPr>
        <w:t xml:space="preserve"> он заговорит правильной и красивой речью. Всего вам хорошего!</w:t>
      </w:r>
    </w:p>
    <w:p w:rsidR="000D436E" w:rsidRPr="000D436E" w:rsidRDefault="000D436E" w:rsidP="000D436E">
      <w:pPr>
        <w:jc w:val="both"/>
        <w:rPr>
          <w:rFonts w:ascii="Times New Roman" w:hAnsi="Times New Roman" w:cs="Times New Roman"/>
          <w:sz w:val="28"/>
          <w:szCs w:val="28"/>
        </w:rPr>
      </w:pPr>
    </w:p>
    <w:sectPr w:rsidR="000D436E" w:rsidRPr="000D436E" w:rsidSect="000D6DC9">
      <w:pgSz w:w="11906" w:h="16838"/>
      <w:pgMar w:top="709" w:right="850" w:bottom="1134" w:left="709"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729"/>
    <w:rsid w:val="000D436E"/>
    <w:rsid w:val="000D6DC9"/>
    <w:rsid w:val="00657A29"/>
    <w:rsid w:val="007125A1"/>
    <w:rsid w:val="00C42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36E"/>
    <w:pPr>
      <w:ind w:left="720"/>
      <w:contextualSpacing/>
    </w:pPr>
  </w:style>
  <w:style w:type="paragraph" w:styleId="a4">
    <w:name w:val="Balloon Text"/>
    <w:basedOn w:val="a"/>
    <w:link w:val="a5"/>
    <w:uiPriority w:val="99"/>
    <w:semiHidden/>
    <w:unhideWhenUsed/>
    <w:rsid w:val="000D6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36E"/>
    <w:pPr>
      <w:ind w:left="720"/>
      <w:contextualSpacing/>
    </w:pPr>
  </w:style>
  <w:style w:type="paragraph" w:styleId="a4">
    <w:name w:val="Balloon Text"/>
    <w:basedOn w:val="a"/>
    <w:link w:val="a5"/>
    <w:uiPriority w:val="99"/>
    <w:semiHidden/>
    <w:unhideWhenUsed/>
    <w:rsid w:val="000D6D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6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529</Words>
  <Characters>3018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Alex</cp:lastModifiedBy>
  <cp:revision>3</cp:revision>
  <dcterms:created xsi:type="dcterms:W3CDTF">2019-05-28T17:33:00Z</dcterms:created>
  <dcterms:modified xsi:type="dcterms:W3CDTF">2019-05-28T17:44:00Z</dcterms:modified>
</cp:coreProperties>
</file>